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AF" w:rsidRDefault="002336AF" w:rsidP="002336AF">
      <w:pPr>
        <w:pStyle w:val="Predefinito"/>
        <w:keepNext/>
        <w:tabs>
          <w:tab w:val="left" w:pos="708"/>
        </w:tabs>
        <w:spacing w:before="240" w:after="120" w:line="100" w:lineRule="atLeast"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85775" cy="485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6AF" w:rsidRPr="00AA7842" w:rsidRDefault="002336AF" w:rsidP="002336AF">
      <w:pPr>
        <w:pStyle w:val="Predefinito"/>
        <w:keepNext/>
        <w:tabs>
          <w:tab w:val="left" w:pos="708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  <w:lang w:eastAsia="ar-SA"/>
        </w:rPr>
        <w:t>ISTITUTO COMPRENSIVO</w:t>
      </w:r>
    </w:p>
    <w:p w:rsidR="002336AF" w:rsidRPr="00AA7842" w:rsidRDefault="002336AF" w:rsidP="002336AF">
      <w:pPr>
        <w:pStyle w:val="Predefinito"/>
        <w:spacing w:after="0" w:line="100" w:lineRule="atLeast"/>
        <w:jc w:val="center"/>
        <w:textAlignment w:val="baseline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</w:rPr>
        <w:t>POGGIOMARINO 1 IC - CAPOLUOGO</w:t>
      </w:r>
    </w:p>
    <w:p w:rsidR="000B2870" w:rsidRDefault="002336AF" w:rsidP="002336AF">
      <w:pPr>
        <w:pStyle w:val="Predefinito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7842">
        <w:rPr>
          <w:rFonts w:ascii="Times New Roman" w:hAnsi="Times New Roman" w:cs="Times New Roman"/>
          <w:sz w:val="16"/>
          <w:szCs w:val="16"/>
        </w:rPr>
        <w:t>Sede centrale: VIA ROMA, 38 – 80040 – POGGIOMARINO (NA) Tel./fax 0818</w:t>
      </w:r>
      <w:r w:rsidR="000B2870">
        <w:rPr>
          <w:rFonts w:ascii="Times New Roman" w:hAnsi="Times New Roman" w:cs="Times New Roman"/>
          <w:sz w:val="16"/>
          <w:szCs w:val="16"/>
        </w:rPr>
        <w:t>651166 Cod. Fiscale 82019200631</w:t>
      </w:r>
    </w:p>
    <w:p w:rsidR="000B2870" w:rsidRDefault="002336AF" w:rsidP="000B2870">
      <w:pPr>
        <w:pStyle w:val="Predefinito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Scuola Secondaria di Primo Grado : VIA GASPARE BERTONE, 15 – 80040 POGGIOMARINO (NA), tel./fax 081 8652694 </w:t>
      </w:r>
    </w:p>
    <w:p w:rsidR="002336AF" w:rsidRDefault="002336AF" w:rsidP="000B2870">
      <w:pPr>
        <w:pStyle w:val="Predefinito"/>
        <w:spacing w:after="0"/>
        <w:jc w:val="center"/>
        <w:rPr>
          <w:rStyle w:val="CollegamentoInternet"/>
          <w:rFonts w:ascii="Times New Roman" w:hAnsi="Times New Roman" w:cs="Times New Roman"/>
          <w:color w:val="auto"/>
          <w:sz w:val="16"/>
          <w:szCs w:val="16"/>
          <w:u w:val="none"/>
          <w:lang w:eastAsia="en-US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Codice Meccanografico Scuola  NAIC8F9003 – E-mail: </w:t>
      </w:r>
      <w:hyperlink r:id="rId9" w:history="1">
        <w:r w:rsidRPr="00253E91">
          <w:rPr>
            <w:rStyle w:val="Collegamentoipertestuale"/>
            <w:rFonts w:ascii="Times New Roman" w:hAnsi="Times New Roman" w:cs="Times New Roman"/>
            <w:sz w:val="16"/>
            <w:szCs w:val="16"/>
          </w:rPr>
          <w:t>naic8f9003@istruzione.it</w:t>
        </w:r>
      </w:hyperlink>
    </w:p>
    <w:p w:rsidR="00E829F4" w:rsidRPr="00896A0E" w:rsidRDefault="00E829F4" w:rsidP="00E829F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C10EB" w:rsidRPr="00690952" w:rsidRDefault="00EC10EB" w:rsidP="00EC10EB">
      <w:pPr>
        <w:spacing w:line="360" w:lineRule="auto"/>
        <w:jc w:val="center"/>
        <w:rPr>
          <w:b/>
          <w:sz w:val="40"/>
          <w:szCs w:val="40"/>
        </w:rPr>
      </w:pPr>
      <w:r w:rsidRPr="00690952">
        <w:rPr>
          <w:b/>
          <w:sz w:val="40"/>
          <w:szCs w:val="40"/>
        </w:rPr>
        <w:t>CRITERI PER LA VALORIZZAZIONE DEI DOCENTI</w:t>
      </w:r>
    </w:p>
    <w:p w:rsidR="00EC10EB" w:rsidRDefault="00EC10EB" w:rsidP="00EC10EB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690952">
        <w:rPr>
          <w:b/>
          <w:sz w:val="40"/>
          <w:szCs w:val="40"/>
        </w:rPr>
        <w:t xml:space="preserve">AI SENSI DELL’ART. 1 COMMI </w:t>
      </w:r>
      <w:r w:rsidRPr="00690952">
        <w:rPr>
          <w:rFonts w:eastAsia="Times New Roman"/>
          <w:b/>
          <w:sz w:val="40"/>
          <w:szCs w:val="40"/>
        </w:rPr>
        <w:t>126, 127, 128 E 129 DELLA LEGGE 107/2015</w:t>
      </w:r>
    </w:p>
    <w:tbl>
      <w:tblPr>
        <w:tblStyle w:val="Grigliatabel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854"/>
      </w:tblGrid>
      <w:tr w:rsidR="00EC10EB" w:rsidRPr="00E02074" w:rsidTr="00EC10EB">
        <w:trPr>
          <w:jc w:val="center"/>
        </w:trPr>
        <w:tc>
          <w:tcPr>
            <w:tcW w:w="9854" w:type="dxa"/>
            <w:shd w:val="clear" w:color="auto" w:fill="F2F2F2" w:themeFill="background1" w:themeFillShade="F2"/>
          </w:tcPr>
          <w:p w:rsidR="004F7FD9" w:rsidRDefault="00EC10EB" w:rsidP="007B7114">
            <w:pPr>
              <w:spacing w:line="276" w:lineRule="auto"/>
              <w:jc w:val="center"/>
              <w:rPr>
                <w:b/>
                <w:szCs w:val="24"/>
              </w:rPr>
            </w:pPr>
            <w:r w:rsidRPr="00E02074">
              <w:rPr>
                <w:b/>
                <w:szCs w:val="24"/>
              </w:rPr>
              <w:br w:type="page"/>
              <w:t>Il presente d</w:t>
            </w:r>
            <w:r w:rsidR="007B7114">
              <w:rPr>
                <w:b/>
                <w:szCs w:val="24"/>
              </w:rPr>
              <w:t xml:space="preserve">ocumento è stato approvato all’unanimità  </w:t>
            </w:r>
          </w:p>
          <w:p w:rsidR="007B7114" w:rsidRPr="00E02074" w:rsidRDefault="007B7114" w:rsidP="007B7114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  <w:r w:rsidRPr="00E02074">
              <w:rPr>
                <w:b/>
                <w:szCs w:val="24"/>
              </w:rPr>
              <w:t>l Comitato</w:t>
            </w:r>
            <w:r>
              <w:rPr>
                <w:b/>
                <w:szCs w:val="24"/>
              </w:rPr>
              <w:t xml:space="preserve"> per la valutazione dei docenti</w:t>
            </w:r>
          </w:p>
          <w:p w:rsidR="00EC10EB" w:rsidRPr="00E02074" w:rsidRDefault="00EC10EB" w:rsidP="004F7FD9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nella seduta del </w:t>
            </w:r>
            <w:r w:rsidR="002336AF">
              <w:rPr>
                <w:b/>
                <w:szCs w:val="24"/>
              </w:rPr>
              <w:t>16.05</w:t>
            </w:r>
            <w:r w:rsidR="00B7294A">
              <w:rPr>
                <w:b/>
                <w:szCs w:val="24"/>
              </w:rPr>
              <w:t>.2019</w:t>
            </w:r>
          </w:p>
        </w:tc>
      </w:tr>
    </w:tbl>
    <w:p w:rsidR="00EC10EB" w:rsidRDefault="00EC10EB" w:rsidP="00EC10EB">
      <w:pPr>
        <w:rPr>
          <w:b/>
          <w:szCs w:val="24"/>
        </w:rPr>
      </w:pPr>
    </w:p>
    <w:p w:rsidR="00EC10EB" w:rsidRPr="000B2870" w:rsidRDefault="00EC10EB" w:rsidP="00EC10EB">
      <w:pPr>
        <w:jc w:val="center"/>
        <w:rPr>
          <w:rFonts w:eastAsia="Times New Roman"/>
          <w:b/>
          <w:sz w:val="28"/>
          <w:szCs w:val="28"/>
        </w:rPr>
      </w:pPr>
      <w:r w:rsidRPr="000B2870">
        <w:rPr>
          <w:rFonts w:eastAsia="Times New Roman"/>
          <w:b/>
          <w:sz w:val="28"/>
          <w:szCs w:val="28"/>
        </w:rPr>
        <w:t>Il Comitato per la Valutazione dei docenti dell’IC “</w:t>
      </w:r>
      <w:proofErr w:type="spellStart"/>
      <w:r w:rsidR="000B2870" w:rsidRPr="000B2870">
        <w:rPr>
          <w:rFonts w:eastAsia="Times New Roman"/>
          <w:b/>
          <w:sz w:val="28"/>
          <w:szCs w:val="28"/>
        </w:rPr>
        <w:t>Poggiomarino</w:t>
      </w:r>
      <w:proofErr w:type="spellEnd"/>
      <w:r w:rsidR="000B2870" w:rsidRPr="000B2870">
        <w:rPr>
          <w:rFonts w:eastAsia="Times New Roman"/>
          <w:b/>
          <w:sz w:val="28"/>
          <w:szCs w:val="28"/>
        </w:rPr>
        <w:t xml:space="preserve"> 1 Capoluogo</w:t>
      </w:r>
      <w:r w:rsidRPr="000B2870">
        <w:rPr>
          <w:rFonts w:eastAsia="Times New Roman"/>
          <w:b/>
          <w:sz w:val="28"/>
          <w:szCs w:val="28"/>
        </w:rPr>
        <w:t xml:space="preserve">”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2"/>
        <w:gridCol w:w="8632"/>
      </w:tblGrid>
      <w:tr w:rsidR="00EC10EB" w:rsidTr="00EC10EB">
        <w:tc>
          <w:tcPr>
            <w:tcW w:w="1222" w:type="dxa"/>
          </w:tcPr>
          <w:p w:rsidR="00EC10EB" w:rsidRPr="00E02074" w:rsidRDefault="00EC10EB" w:rsidP="00E432C7">
            <w:pPr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>VISTO</w:t>
            </w:r>
          </w:p>
          <w:p w:rsidR="00EC10EB" w:rsidRDefault="00EC10EB" w:rsidP="00E432C7">
            <w:pPr>
              <w:rPr>
                <w:b/>
                <w:szCs w:val="24"/>
              </w:rPr>
            </w:pPr>
          </w:p>
        </w:tc>
        <w:tc>
          <w:tcPr>
            <w:tcW w:w="8632" w:type="dxa"/>
          </w:tcPr>
          <w:p w:rsidR="00EC10EB" w:rsidRPr="006D1A28" w:rsidRDefault="00EC10EB" w:rsidP="00E432C7">
            <w:pPr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>l’art. 1, commi 126, 127, 128 e 129 della legge 107/2015;</w:t>
            </w:r>
          </w:p>
        </w:tc>
      </w:tr>
      <w:tr w:rsidR="00EC10EB" w:rsidTr="00EC10EB">
        <w:tc>
          <w:tcPr>
            <w:tcW w:w="1222" w:type="dxa"/>
          </w:tcPr>
          <w:p w:rsidR="00EC10EB" w:rsidRPr="00E02074" w:rsidRDefault="00EC10EB" w:rsidP="00E432C7">
            <w:pPr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>VISTO</w:t>
            </w:r>
          </w:p>
          <w:p w:rsidR="00EC10EB" w:rsidRDefault="00EC10EB" w:rsidP="00E432C7">
            <w:pPr>
              <w:rPr>
                <w:b/>
                <w:szCs w:val="24"/>
              </w:rPr>
            </w:pPr>
          </w:p>
        </w:tc>
        <w:tc>
          <w:tcPr>
            <w:tcW w:w="8632" w:type="dxa"/>
          </w:tcPr>
          <w:p w:rsidR="00EC10EB" w:rsidRDefault="00EC10EB" w:rsidP="00E432C7">
            <w:pPr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 xml:space="preserve">l’art. 11 del T.U. di cui al D.L.16 aprile 1994, n. 297, come novellato dall’art. </w:t>
            </w:r>
            <w:r>
              <w:rPr>
                <w:rFonts w:eastAsia="Times New Roman"/>
                <w:szCs w:val="24"/>
              </w:rPr>
              <w:t>129 della L.107/2015;</w:t>
            </w:r>
          </w:p>
          <w:p w:rsidR="00301741" w:rsidRPr="006D1A28" w:rsidRDefault="00301741" w:rsidP="00E432C7">
            <w:pPr>
              <w:rPr>
                <w:rFonts w:eastAsia="Times New Roman"/>
                <w:szCs w:val="24"/>
              </w:rPr>
            </w:pPr>
          </w:p>
        </w:tc>
      </w:tr>
      <w:tr w:rsidR="00EC10EB" w:rsidTr="00EC10EB">
        <w:trPr>
          <w:trHeight w:val="81"/>
        </w:trPr>
        <w:tc>
          <w:tcPr>
            <w:tcW w:w="1222" w:type="dxa"/>
          </w:tcPr>
          <w:p w:rsidR="00EC10EB" w:rsidRPr="00E02074" w:rsidRDefault="00EC10EB" w:rsidP="00E432C7">
            <w:pPr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 xml:space="preserve">VISTA </w:t>
            </w:r>
          </w:p>
          <w:p w:rsidR="00EC10EB" w:rsidRDefault="00EC10EB" w:rsidP="00E432C7">
            <w:pPr>
              <w:rPr>
                <w:b/>
                <w:szCs w:val="24"/>
              </w:rPr>
            </w:pPr>
          </w:p>
        </w:tc>
        <w:tc>
          <w:tcPr>
            <w:tcW w:w="8632" w:type="dxa"/>
          </w:tcPr>
          <w:p w:rsidR="00EC10EB" w:rsidRPr="00E02074" w:rsidRDefault="002336AF" w:rsidP="00E432C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la Nota </w:t>
            </w:r>
            <w:proofErr w:type="spellStart"/>
            <w:r>
              <w:rPr>
                <w:rFonts w:eastAsia="Times New Roman"/>
                <w:szCs w:val="24"/>
              </w:rPr>
              <w:t>Prot</w:t>
            </w:r>
            <w:proofErr w:type="spellEnd"/>
            <w:r>
              <w:rPr>
                <w:rFonts w:eastAsia="Times New Roman"/>
                <w:szCs w:val="24"/>
              </w:rPr>
              <w:t>. n. 21185 del 24/10/2018</w:t>
            </w:r>
            <w:r w:rsidR="00EC10EB" w:rsidRPr="00E02074">
              <w:rPr>
                <w:rFonts w:eastAsia="Times New Roman"/>
                <w:szCs w:val="24"/>
              </w:rPr>
              <w:t xml:space="preserve"> –</w:t>
            </w:r>
            <w:r w:rsidR="00301741">
              <w:rPr>
                <w:rFonts w:eastAsia="Times New Roman"/>
                <w:szCs w:val="24"/>
              </w:rPr>
              <w:t xml:space="preserve"> </w:t>
            </w:r>
            <w:r w:rsidR="00EC10EB" w:rsidRPr="00E02074">
              <w:rPr>
                <w:rFonts w:eastAsia="Times New Roman"/>
                <w:szCs w:val="24"/>
              </w:rPr>
              <w:t>Bonus personale docente</w:t>
            </w:r>
            <w:r w:rsidR="00EC10EB">
              <w:rPr>
                <w:rFonts w:eastAsia="Times New Roman"/>
                <w:szCs w:val="24"/>
              </w:rPr>
              <w:t>;</w:t>
            </w:r>
          </w:p>
          <w:p w:rsidR="00EC10EB" w:rsidRDefault="00EC10EB" w:rsidP="00E432C7">
            <w:pPr>
              <w:rPr>
                <w:b/>
                <w:szCs w:val="24"/>
              </w:rPr>
            </w:pPr>
          </w:p>
        </w:tc>
      </w:tr>
      <w:tr w:rsidR="00EC10EB" w:rsidTr="00EC10EB">
        <w:tc>
          <w:tcPr>
            <w:tcW w:w="1222" w:type="dxa"/>
          </w:tcPr>
          <w:p w:rsidR="00EC10EB" w:rsidRPr="00E02074" w:rsidRDefault="00EC10EB" w:rsidP="00E432C7">
            <w:pPr>
              <w:jc w:val="both"/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>VISTA</w:t>
            </w:r>
          </w:p>
          <w:p w:rsidR="00EC10EB" w:rsidRPr="00E02074" w:rsidRDefault="00EC10EB" w:rsidP="00E432C7">
            <w:pPr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8632" w:type="dxa"/>
          </w:tcPr>
          <w:p w:rsidR="00EC10EB" w:rsidRPr="00E02074" w:rsidRDefault="00EC10EB" w:rsidP="00E432C7">
            <w:pPr>
              <w:jc w:val="both"/>
              <w:rPr>
                <w:rFonts w:eastAsia="Times New Roman"/>
                <w:szCs w:val="24"/>
              </w:rPr>
            </w:pPr>
            <w:r w:rsidRPr="00E02074">
              <w:rPr>
                <w:rFonts w:eastAsia="Times New Roman"/>
                <w:szCs w:val="24"/>
              </w:rPr>
              <w:t>la nomina del Componente esterno individuato dall’ufficio Scolastico Regionale per la Campania c</w:t>
            </w:r>
            <w:r>
              <w:rPr>
                <w:rFonts w:eastAsia="Times New Roman"/>
                <w:szCs w:val="24"/>
              </w:rPr>
              <w:t xml:space="preserve">on Decreto </w:t>
            </w:r>
            <w:proofErr w:type="spellStart"/>
            <w:r>
              <w:rPr>
                <w:rFonts w:eastAsia="Times New Roman"/>
                <w:szCs w:val="24"/>
              </w:rPr>
              <w:t>prot</w:t>
            </w:r>
            <w:proofErr w:type="spellEnd"/>
            <w:r>
              <w:rPr>
                <w:rFonts w:eastAsia="Times New Roman"/>
                <w:szCs w:val="24"/>
              </w:rPr>
              <w:t xml:space="preserve">. </w:t>
            </w:r>
            <w:r w:rsidRPr="009953DE">
              <w:rPr>
                <w:szCs w:val="24"/>
              </w:rPr>
              <w:t xml:space="preserve">n. </w:t>
            </w:r>
            <w:r w:rsidR="00B7294A">
              <w:rPr>
                <w:szCs w:val="24"/>
              </w:rPr>
              <w:t>30296 del 18/12/2018</w:t>
            </w:r>
            <w:r>
              <w:rPr>
                <w:szCs w:val="24"/>
              </w:rPr>
              <w:t>;</w:t>
            </w:r>
          </w:p>
        </w:tc>
      </w:tr>
    </w:tbl>
    <w:p w:rsidR="00EC10EB" w:rsidRDefault="00EC10EB" w:rsidP="00EC10EB">
      <w:pPr>
        <w:rPr>
          <w:b/>
          <w:szCs w:val="24"/>
        </w:rPr>
      </w:pPr>
    </w:p>
    <w:p w:rsidR="00EC10EB" w:rsidRDefault="00EC10EB" w:rsidP="00EC10EB">
      <w:pPr>
        <w:jc w:val="center"/>
        <w:rPr>
          <w:rFonts w:eastAsia="Times New Roman"/>
          <w:b/>
          <w:szCs w:val="24"/>
        </w:rPr>
      </w:pPr>
      <w:r w:rsidRPr="00E02074">
        <w:rPr>
          <w:rFonts w:eastAsia="Times New Roman"/>
          <w:b/>
          <w:szCs w:val="24"/>
        </w:rPr>
        <w:t>ADOTTA</w:t>
      </w:r>
    </w:p>
    <w:p w:rsidR="005C3510" w:rsidRPr="00E02074" w:rsidRDefault="00EC10EB" w:rsidP="005332E0">
      <w:pPr>
        <w:jc w:val="center"/>
        <w:rPr>
          <w:rFonts w:eastAsia="Times New Roman"/>
          <w:szCs w:val="24"/>
        </w:rPr>
      </w:pPr>
      <w:r w:rsidRPr="00E02074">
        <w:rPr>
          <w:rFonts w:eastAsia="Times New Roman"/>
          <w:szCs w:val="24"/>
        </w:rPr>
        <w:t>i criteri per la valorizzazione della professionalità docente e le modalità di attribuzione del bonus premiale di seguito riportati</w:t>
      </w:r>
    </w:p>
    <w:p w:rsidR="00EC10EB" w:rsidRPr="007463DD" w:rsidRDefault="00EC10EB" w:rsidP="00EC10EB">
      <w:pPr>
        <w:jc w:val="center"/>
        <w:rPr>
          <w:b/>
          <w:szCs w:val="24"/>
        </w:rPr>
      </w:pPr>
      <w:r w:rsidRPr="007463DD">
        <w:rPr>
          <w:b/>
          <w:szCs w:val="24"/>
        </w:rPr>
        <w:t>ART. 1 - COMPOSIZIONE E FUNZIONI DEL COMITATO</w:t>
      </w:r>
    </w:p>
    <w:p w:rsidR="00EC10EB" w:rsidRPr="004F7FD9" w:rsidRDefault="00EC10EB" w:rsidP="00EC10EB">
      <w:pPr>
        <w:pStyle w:val="Paragrafoelenco"/>
        <w:numPr>
          <w:ilvl w:val="0"/>
          <w:numId w:val="8"/>
        </w:numPr>
        <w:spacing w:after="0"/>
        <w:jc w:val="both"/>
        <w:rPr>
          <w:szCs w:val="24"/>
        </w:rPr>
      </w:pPr>
      <w:r w:rsidRPr="004F7FD9">
        <w:rPr>
          <w:szCs w:val="24"/>
        </w:rPr>
        <w:t>Il Comitato per la valutazione dei docenti dell’IC “</w:t>
      </w:r>
      <w:r w:rsidR="00A85DE5">
        <w:rPr>
          <w:szCs w:val="24"/>
        </w:rPr>
        <w:t xml:space="preserve">I.C. </w:t>
      </w:r>
      <w:proofErr w:type="spellStart"/>
      <w:r w:rsidR="00A85DE5">
        <w:rPr>
          <w:szCs w:val="24"/>
        </w:rPr>
        <w:t>Poggiomarino</w:t>
      </w:r>
      <w:proofErr w:type="spellEnd"/>
      <w:r w:rsidR="00A85DE5">
        <w:rPr>
          <w:szCs w:val="24"/>
        </w:rPr>
        <w:t xml:space="preserve"> 1 C</w:t>
      </w:r>
      <w:r w:rsidR="002336AF">
        <w:rPr>
          <w:szCs w:val="24"/>
        </w:rPr>
        <w:t>apoluogo</w:t>
      </w:r>
      <w:r w:rsidRPr="004F7FD9">
        <w:rPr>
          <w:szCs w:val="24"/>
        </w:rPr>
        <w:t xml:space="preserve">” nominato con Decreto </w:t>
      </w:r>
      <w:proofErr w:type="spellStart"/>
      <w:r w:rsidRPr="004F7FD9">
        <w:rPr>
          <w:szCs w:val="24"/>
        </w:rPr>
        <w:t>prot</w:t>
      </w:r>
      <w:proofErr w:type="spellEnd"/>
      <w:r w:rsidRPr="004F7FD9">
        <w:rPr>
          <w:szCs w:val="24"/>
        </w:rPr>
        <w:t>.</w:t>
      </w:r>
      <w:r w:rsidR="00377B2E">
        <w:rPr>
          <w:rFonts w:ascii="Times New Roman" w:hAnsi="Times New Roman"/>
          <w:spacing w:val="2"/>
          <w:sz w:val="24"/>
        </w:rPr>
        <w:t>3909/07-02 del 10/12</w:t>
      </w:r>
      <w:r w:rsidR="004F7FD9" w:rsidRPr="004F7FD9">
        <w:rPr>
          <w:rFonts w:ascii="Times New Roman" w:hAnsi="Times New Roman"/>
          <w:spacing w:val="2"/>
          <w:sz w:val="24"/>
        </w:rPr>
        <w:t>/201</w:t>
      </w:r>
      <w:r w:rsidR="00377B2E">
        <w:rPr>
          <w:rFonts w:ascii="Times New Roman" w:hAnsi="Times New Roman"/>
          <w:spacing w:val="2"/>
          <w:sz w:val="24"/>
        </w:rPr>
        <w:t>8</w:t>
      </w:r>
      <w:r w:rsidR="00194658">
        <w:rPr>
          <w:rFonts w:ascii="Times New Roman" w:hAnsi="Times New Roman"/>
          <w:spacing w:val="2"/>
          <w:sz w:val="24"/>
        </w:rPr>
        <w:t xml:space="preserve"> </w:t>
      </w:r>
      <w:r w:rsidRPr="004F7FD9">
        <w:rPr>
          <w:szCs w:val="24"/>
        </w:rPr>
        <w:t>risulta così costituito:</w:t>
      </w:r>
    </w:p>
    <w:p w:rsidR="00EC10EB" w:rsidRPr="00A507A4" w:rsidRDefault="00EC10EB" w:rsidP="00EC10EB">
      <w:pPr>
        <w:pStyle w:val="Paragrafoelenco"/>
        <w:numPr>
          <w:ilvl w:val="0"/>
          <w:numId w:val="12"/>
        </w:numPr>
        <w:spacing w:after="0"/>
        <w:jc w:val="both"/>
        <w:rPr>
          <w:szCs w:val="24"/>
        </w:rPr>
      </w:pPr>
      <w:r w:rsidRPr="00A507A4">
        <w:rPr>
          <w:szCs w:val="24"/>
        </w:rPr>
        <w:t xml:space="preserve">Presidente: Dirigente Scolastico </w:t>
      </w:r>
      <w:r w:rsidR="00377B2E">
        <w:rPr>
          <w:szCs w:val="24"/>
        </w:rPr>
        <w:t xml:space="preserve">Dott.ssa Carmela </w:t>
      </w:r>
      <w:proofErr w:type="spellStart"/>
      <w:r w:rsidR="00377B2E">
        <w:rPr>
          <w:szCs w:val="24"/>
        </w:rPr>
        <w:t>Prisco</w:t>
      </w:r>
      <w:proofErr w:type="spellEnd"/>
      <w:r w:rsidR="00377B2E">
        <w:rPr>
          <w:szCs w:val="24"/>
        </w:rPr>
        <w:t>.</w:t>
      </w:r>
    </w:p>
    <w:p w:rsidR="00B7294A" w:rsidRDefault="00EC10EB" w:rsidP="00E432C7">
      <w:pPr>
        <w:pStyle w:val="Paragrafoelenco"/>
        <w:numPr>
          <w:ilvl w:val="0"/>
          <w:numId w:val="12"/>
        </w:numPr>
        <w:spacing w:after="0"/>
        <w:jc w:val="both"/>
        <w:rPr>
          <w:szCs w:val="24"/>
        </w:rPr>
      </w:pPr>
      <w:r w:rsidRPr="00B7294A">
        <w:rPr>
          <w:szCs w:val="24"/>
        </w:rPr>
        <w:t xml:space="preserve">Membro esterno nominato dall’USR con Decreto </w:t>
      </w:r>
      <w:proofErr w:type="spellStart"/>
      <w:r w:rsidRPr="00B7294A">
        <w:rPr>
          <w:szCs w:val="24"/>
        </w:rPr>
        <w:t>prot</w:t>
      </w:r>
      <w:proofErr w:type="spellEnd"/>
      <w:r w:rsidRPr="00B7294A">
        <w:rPr>
          <w:szCs w:val="24"/>
        </w:rPr>
        <w:t xml:space="preserve">. </w:t>
      </w:r>
      <w:r w:rsidR="00B7294A">
        <w:rPr>
          <w:szCs w:val="24"/>
        </w:rPr>
        <w:t xml:space="preserve">30296 del 18.12.2018 - </w:t>
      </w:r>
      <w:r w:rsidR="00B7294A" w:rsidRPr="000E5A0B">
        <w:rPr>
          <w:szCs w:val="24"/>
        </w:rPr>
        <w:t>Dirigente Scolastico</w:t>
      </w:r>
      <w:r w:rsidR="00377B2E">
        <w:rPr>
          <w:szCs w:val="24"/>
        </w:rPr>
        <w:t>- Dott</w:t>
      </w:r>
      <w:r w:rsidR="00B7294A" w:rsidRPr="007B3BBB">
        <w:rPr>
          <w:szCs w:val="24"/>
        </w:rPr>
        <w:t xml:space="preserve">.ssa </w:t>
      </w:r>
      <w:r w:rsidR="00377B2E">
        <w:rPr>
          <w:szCs w:val="24"/>
        </w:rPr>
        <w:t>Rosanna Maria Luisa</w:t>
      </w:r>
      <w:r w:rsidR="005332E0">
        <w:rPr>
          <w:szCs w:val="24"/>
        </w:rPr>
        <w:t xml:space="preserve"> </w:t>
      </w:r>
      <w:r w:rsidR="00377B2E">
        <w:rPr>
          <w:szCs w:val="24"/>
        </w:rPr>
        <w:t>Ferraro</w:t>
      </w:r>
      <w:r w:rsidR="00B7294A" w:rsidRPr="007B3BBB">
        <w:rPr>
          <w:szCs w:val="24"/>
        </w:rPr>
        <w:t>.</w:t>
      </w:r>
    </w:p>
    <w:p w:rsidR="00B7294A" w:rsidRPr="007B3BBB" w:rsidRDefault="00B7294A" w:rsidP="00B7294A">
      <w:pPr>
        <w:pStyle w:val="Paragrafoelenco"/>
        <w:numPr>
          <w:ilvl w:val="0"/>
          <w:numId w:val="12"/>
        </w:numPr>
        <w:spacing w:after="0"/>
        <w:jc w:val="both"/>
        <w:rPr>
          <w:szCs w:val="24"/>
        </w:rPr>
      </w:pPr>
      <w:r w:rsidRPr="007B3BBB">
        <w:rPr>
          <w:szCs w:val="24"/>
        </w:rPr>
        <w:lastRenderedPageBreak/>
        <w:t xml:space="preserve">Componente docenti individuata dal Collegio dei docenti </w:t>
      </w:r>
      <w:r w:rsidR="00377B2E">
        <w:rPr>
          <w:rFonts w:eastAsia="Times New Roman" w:cs="Calibri"/>
          <w:szCs w:val="24"/>
        </w:rPr>
        <w:t>del 07/12/2018 con delibera n°5</w:t>
      </w:r>
      <w:r w:rsidRPr="007B3BBB">
        <w:rPr>
          <w:szCs w:val="24"/>
        </w:rPr>
        <w:t xml:space="preserve">: prof.ssa </w:t>
      </w:r>
      <w:r w:rsidR="00377B2E">
        <w:rPr>
          <w:szCs w:val="24"/>
        </w:rPr>
        <w:t xml:space="preserve">Rosanna </w:t>
      </w:r>
      <w:proofErr w:type="spellStart"/>
      <w:r w:rsidR="00377B2E">
        <w:rPr>
          <w:szCs w:val="24"/>
        </w:rPr>
        <w:t>Iannone</w:t>
      </w:r>
      <w:proofErr w:type="spellEnd"/>
      <w:r w:rsidR="005332E0">
        <w:rPr>
          <w:szCs w:val="24"/>
        </w:rPr>
        <w:t xml:space="preserve"> (S</w:t>
      </w:r>
      <w:r w:rsidRPr="007B3BBB">
        <w:rPr>
          <w:szCs w:val="24"/>
        </w:rPr>
        <w:t xml:space="preserve">cuola </w:t>
      </w:r>
      <w:r w:rsidR="005332E0">
        <w:rPr>
          <w:szCs w:val="24"/>
        </w:rPr>
        <w:t>S</w:t>
      </w:r>
      <w:r w:rsidRPr="007B3BBB">
        <w:rPr>
          <w:szCs w:val="24"/>
        </w:rPr>
        <w:t xml:space="preserve">econdaria I grado), </w:t>
      </w:r>
      <w:proofErr w:type="spellStart"/>
      <w:r w:rsidR="005332E0">
        <w:rPr>
          <w:szCs w:val="24"/>
        </w:rPr>
        <w:t>Ins</w:t>
      </w:r>
      <w:proofErr w:type="spellEnd"/>
      <w:r w:rsidR="005332E0">
        <w:rPr>
          <w:szCs w:val="24"/>
        </w:rPr>
        <w:t>. Carmela De Vivo (Scuola P</w:t>
      </w:r>
      <w:r w:rsidR="00377B2E">
        <w:rPr>
          <w:szCs w:val="24"/>
        </w:rPr>
        <w:t>rimaria</w:t>
      </w:r>
      <w:r w:rsidRPr="007B3BBB">
        <w:rPr>
          <w:szCs w:val="24"/>
        </w:rPr>
        <w:t>).</w:t>
      </w:r>
    </w:p>
    <w:p w:rsidR="00B7294A" w:rsidRPr="007B3BBB" w:rsidRDefault="00B7294A" w:rsidP="00B7294A">
      <w:pPr>
        <w:pStyle w:val="Paragrafoelenco"/>
        <w:numPr>
          <w:ilvl w:val="0"/>
          <w:numId w:val="12"/>
        </w:numPr>
        <w:spacing w:after="0"/>
        <w:jc w:val="both"/>
        <w:rPr>
          <w:szCs w:val="24"/>
        </w:rPr>
      </w:pPr>
      <w:r w:rsidRPr="007B3BBB">
        <w:rPr>
          <w:szCs w:val="24"/>
        </w:rPr>
        <w:t xml:space="preserve">Componente docenti individuata dal Consiglio di Istituto </w:t>
      </w:r>
      <w:r w:rsidR="00377B2E">
        <w:rPr>
          <w:rFonts w:eastAsia="Times New Roman" w:cs="Calibri"/>
          <w:szCs w:val="24"/>
        </w:rPr>
        <w:t>del 07</w:t>
      </w:r>
      <w:r w:rsidRPr="007B3BBB">
        <w:rPr>
          <w:rFonts w:eastAsia="Times New Roman" w:cs="Calibri"/>
          <w:szCs w:val="24"/>
        </w:rPr>
        <w:t xml:space="preserve">/12/2018 con </w:t>
      </w:r>
      <w:r w:rsidR="00377B2E">
        <w:rPr>
          <w:szCs w:val="24"/>
        </w:rPr>
        <w:t>delibera n°6</w:t>
      </w:r>
      <w:r w:rsidRPr="007B3BBB">
        <w:rPr>
          <w:szCs w:val="24"/>
        </w:rPr>
        <w:t xml:space="preserve">: </w:t>
      </w:r>
      <w:proofErr w:type="spellStart"/>
      <w:r w:rsidR="005332E0">
        <w:rPr>
          <w:szCs w:val="24"/>
        </w:rPr>
        <w:t>Ins</w:t>
      </w:r>
      <w:proofErr w:type="spellEnd"/>
      <w:r w:rsidR="005332E0">
        <w:rPr>
          <w:szCs w:val="24"/>
        </w:rPr>
        <w:t xml:space="preserve">. </w:t>
      </w:r>
      <w:proofErr w:type="spellStart"/>
      <w:r w:rsidR="005332E0">
        <w:rPr>
          <w:szCs w:val="24"/>
        </w:rPr>
        <w:t>Aniello</w:t>
      </w:r>
      <w:proofErr w:type="spellEnd"/>
      <w:r w:rsidR="005332E0">
        <w:rPr>
          <w:szCs w:val="24"/>
        </w:rPr>
        <w:t xml:space="preserve"> </w:t>
      </w:r>
      <w:proofErr w:type="spellStart"/>
      <w:r w:rsidR="005332E0">
        <w:rPr>
          <w:szCs w:val="24"/>
        </w:rPr>
        <w:t>Paoletti</w:t>
      </w:r>
      <w:proofErr w:type="spellEnd"/>
      <w:r w:rsidR="005332E0">
        <w:rPr>
          <w:szCs w:val="24"/>
        </w:rPr>
        <w:t xml:space="preserve"> (Scuola dell’I</w:t>
      </w:r>
      <w:r w:rsidR="00377B2E">
        <w:rPr>
          <w:szCs w:val="24"/>
        </w:rPr>
        <w:t>nfanzia</w:t>
      </w:r>
      <w:r w:rsidRPr="007B3BBB">
        <w:rPr>
          <w:szCs w:val="24"/>
        </w:rPr>
        <w:t>).</w:t>
      </w:r>
    </w:p>
    <w:p w:rsidR="00B7294A" w:rsidRPr="00194658" w:rsidRDefault="00B7294A" w:rsidP="00B7294A">
      <w:pPr>
        <w:pStyle w:val="Paragrafoelenco"/>
        <w:numPr>
          <w:ilvl w:val="0"/>
          <w:numId w:val="12"/>
        </w:numPr>
        <w:spacing w:after="0"/>
        <w:jc w:val="both"/>
        <w:rPr>
          <w:szCs w:val="24"/>
        </w:rPr>
      </w:pPr>
      <w:r w:rsidRPr="00194658">
        <w:rPr>
          <w:szCs w:val="24"/>
        </w:rPr>
        <w:t xml:space="preserve">Componente genitori individuata dal Consiglio di Istituto </w:t>
      </w:r>
      <w:r w:rsidR="00377B2E" w:rsidRPr="00194658">
        <w:rPr>
          <w:rFonts w:eastAsia="Times New Roman" w:cs="Calibri"/>
          <w:szCs w:val="24"/>
        </w:rPr>
        <w:t>del 07</w:t>
      </w:r>
      <w:r w:rsidRPr="00194658">
        <w:rPr>
          <w:rFonts w:eastAsia="Times New Roman" w:cs="Calibri"/>
          <w:szCs w:val="24"/>
        </w:rPr>
        <w:t>/12/2018</w:t>
      </w:r>
      <w:r w:rsidR="00377B2E" w:rsidRPr="00194658">
        <w:rPr>
          <w:szCs w:val="24"/>
        </w:rPr>
        <w:t xml:space="preserve"> con delibera </w:t>
      </w:r>
      <w:proofErr w:type="spellStart"/>
      <w:r w:rsidR="00377B2E" w:rsidRPr="00194658">
        <w:rPr>
          <w:szCs w:val="24"/>
        </w:rPr>
        <w:t>n°</w:t>
      </w:r>
      <w:proofErr w:type="spellEnd"/>
      <w:r w:rsidR="00377B2E" w:rsidRPr="00194658">
        <w:rPr>
          <w:szCs w:val="24"/>
        </w:rPr>
        <w:t xml:space="preserve"> 6</w:t>
      </w:r>
      <w:r w:rsidRPr="00194658">
        <w:rPr>
          <w:szCs w:val="24"/>
        </w:rPr>
        <w:t xml:space="preserve">: sigg. </w:t>
      </w:r>
      <w:r w:rsidR="00377B2E" w:rsidRPr="00194658">
        <w:rPr>
          <w:szCs w:val="24"/>
        </w:rPr>
        <w:t xml:space="preserve">Enrico </w:t>
      </w:r>
      <w:proofErr w:type="spellStart"/>
      <w:r w:rsidR="00377B2E" w:rsidRPr="00194658">
        <w:rPr>
          <w:szCs w:val="24"/>
        </w:rPr>
        <w:t>Finaldi</w:t>
      </w:r>
      <w:proofErr w:type="spellEnd"/>
      <w:r w:rsidRPr="00194658">
        <w:rPr>
          <w:szCs w:val="24"/>
        </w:rPr>
        <w:t xml:space="preserve"> e </w:t>
      </w:r>
      <w:r w:rsidR="00194658">
        <w:rPr>
          <w:szCs w:val="24"/>
        </w:rPr>
        <w:t>Manna Angelo</w:t>
      </w:r>
      <w:r w:rsidRPr="00194658">
        <w:rPr>
          <w:szCs w:val="24"/>
        </w:rPr>
        <w:t>.</w:t>
      </w:r>
    </w:p>
    <w:p w:rsidR="00EC10EB" w:rsidRPr="000E5A0B" w:rsidRDefault="00EC10EB" w:rsidP="00EC10EB">
      <w:pPr>
        <w:pStyle w:val="Paragrafoelenco"/>
        <w:numPr>
          <w:ilvl w:val="0"/>
          <w:numId w:val="8"/>
        </w:numPr>
        <w:spacing w:after="0"/>
        <w:jc w:val="both"/>
        <w:rPr>
          <w:szCs w:val="24"/>
        </w:rPr>
      </w:pPr>
      <w:r w:rsidRPr="000E5A0B">
        <w:rPr>
          <w:szCs w:val="24"/>
        </w:rPr>
        <w:t>Il Comitato ai sensi del comma 129 dell’art.1 della L. 107/2015 individua i criteri per la valorizzazione dei docenti sulla base:</w:t>
      </w:r>
    </w:p>
    <w:p w:rsidR="00EC10EB" w:rsidRPr="007463DD" w:rsidRDefault="00EC10EB" w:rsidP="00EC10EB">
      <w:pPr>
        <w:pStyle w:val="Paragrafoelenco"/>
        <w:numPr>
          <w:ilvl w:val="1"/>
          <w:numId w:val="8"/>
        </w:numPr>
        <w:spacing w:after="0"/>
        <w:jc w:val="both"/>
        <w:rPr>
          <w:szCs w:val="24"/>
        </w:rPr>
      </w:pPr>
      <w:r w:rsidRPr="007463DD">
        <w:rPr>
          <w:szCs w:val="24"/>
        </w:rPr>
        <w:t>della qualità dell'insegnamento e del contributo al miglioramento dell'istituzione scolastica, nonché del successo formativo e scolastico degli studenti;</w:t>
      </w:r>
    </w:p>
    <w:p w:rsidR="00EC10EB" w:rsidRPr="007463DD" w:rsidRDefault="00EC10EB" w:rsidP="00EC10EB">
      <w:pPr>
        <w:pStyle w:val="Paragrafoelenco"/>
        <w:numPr>
          <w:ilvl w:val="1"/>
          <w:numId w:val="8"/>
        </w:numPr>
        <w:spacing w:after="0"/>
        <w:jc w:val="both"/>
        <w:rPr>
          <w:szCs w:val="24"/>
        </w:rPr>
      </w:pPr>
      <w:r w:rsidRPr="007463DD">
        <w:rPr>
          <w:szCs w:val="24"/>
        </w:rPr>
        <w:t>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didattiche;</w:t>
      </w:r>
    </w:p>
    <w:p w:rsidR="00EC10EB" w:rsidRPr="007463DD" w:rsidRDefault="00EC10EB" w:rsidP="00EC10EB">
      <w:pPr>
        <w:pStyle w:val="Paragrafoelenco"/>
        <w:numPr>
          <w:ilvl w:val="1"/>
          <w:numId w:val="8"/>
        </w:numPr>
        <w:spacing w:after="0"/>
        <w:jc w:val="both"/>
        <w:rPr>
          <w:szCs w:val="24"/>
        </w:rPr>
      </w:pPr>
      <w:r w:rsidRPr="007463DD">
        <w:rPr>
          <w:szCs w:val="24"/>
        </w:rPr>
        <w:t>delle responsabilità assunte nel coordinamento organizzativo e didattico e nella formazione del personale.</w:t>
      </w:r>
    </w:p>
    <w:p w:rsidR="00EC10EB" w:rsidRPr="000E5A0B" w:rsidRDefault="00EC10EB" w:rsidP="00EC10EB">
      <w:pPr>
        <w:pStyle w:val="Paragrafoelenco"/>
        <w:numPr>
          <w:ilvl w:val="0"/>
          <w:numId w:val="8"/>
        </w:numPr>
        <w:spacing w:after="0"/>
        <w:jc w:val="both"/>
        <w:rPr>
          <w:szCs w:val="24"/>
        </w:rPr>
      </w:pPr>
      <w:r w:rsidRPr="000E5A0B">
        <w:rPr>
          <w:szCs w:val="24"/>
        </w:rPr>
        <w:t>Per il funzionamento del Comitato si rinvia alla normativa vigente.</w:t>
      </w:r>
    </w:p>
    <w:p w:rsidR="00EC10EB" w:rsidRPr="007463DD" w:rsidRDefault="00EC10EB" w:rsidP="00EC10EB">
      <w:pPr>
        <w:jc w:val="both"/>
        <w:rPr>
          <w:b/>
          <w:szCs w:val="24"/>
        </w:rPr>
      </w:pPr>
    </w:p>
    <w:p w:rsidR="00EC10EB" w:rsidRPr="007463DD" w:rsidRDefault="00EC10EB" w:rsidP="00EC10EB">
      <w:pPr>
        <w:jc w:val="center"/>
        <w:rPr>
          <w:b/>
          <w:szCs w:val="24"/>
        </w:rPr>
      </w:pPr>
      <w:r w:rsidRPr="007463DD">
        <w:rPr>
          <w:b/>
          <w:szCs w:val="24"/>
        </w:rPr>
        <w:t>ART. 2 - PRINCIPI ISPIRATORI</w:t>
      </w:r>
    </w:p>
    <w:p w:rsidR="00EC10EB" w:rsidRPr="000E5A0B" w:rsidRDefault="00EC10EB" w:rsidP="00EC10EB">
      <w:pPr>
        <w:pStyle w:val="Paragrafoelenco"/>
        <w:numPr>
          <w:ilvl w:val="0"/>
          <w:numId w:val="7"/>
        </w:numPr>
        <w:spacing w:after="0"/>
        <w:jc w:val="both"/>
        <w:rPr>
          <w:szCs w:val="24"/>
        </w:rPr>
      </w:pPr>
      <w:r w:rsidRPr="000E5A0B">
        <w:rPr>
          <w:szCs w:val="24"/>
        </w:rPr>
        <w:t xml:space="preserve">La definizione delle procedure per il riconoscimento del merito professionale dei docenti e l’attribuzione di un bonus </w:t>
      </w:r>
      <w:r>
        <w:rPr>
          <w:szCs w:val="24"/>
        </w:rPr>
        <w:t xml:space="preserve">premiale </w:t>
      </w:r>
      <w:r w:rsidRPr="000E5A0B">
        <w:rPr>
          <w:szCs w:val="24"/>
        </w:rPr>
        <w:t>ha il fine di incrementare e valorizzare la professionalità docente</w:t>
      </w:r>
      <w:r w:rsidR="00194658">
        <w:rPr>
          <w:szCs w:val="24"/>
        </w:rPr>
        <w:t>.</w:t>
      </w:r>
      <w:r w:rsidRPr="000E5A0B">
        <w:rPr>
          <w:szCs w:val="24"/>
        </w:rPr>
        <w:t xml:space="preserve"> </w:t>
      </w:r>
    </w:p>
    <w:p w:rsidR="00EC10EB" w:rsidRPr="00B773B1" w:rsidRDefault="00D92E57" w:rsidP="00EC10EB">
      <w:pPr>
        <w:pStyle w:val="Paragrafoelenco"/>
        <w:numPr>
          <w:ilvl w:val="0"/>
          <w:numId w:val="7"/>
        </w:numPr>
        <w:spacing w:after="0"/>
        <w:jc w:val="both"/>
        <w:rPr>
          <w:szCs w:val="24"/>
        </w:rPr>
      </w:pPr>
      <w:r>
        <w:rPr>
          <w:szCs w:val="24"/>
        </w:rPr>
        <w:t xml:space="preserve">I compensi a favore dei docenti, derivanti </w:t>
      </w:r>
      <w:r w:rsidR="00EC10EB" w:rsidRPr="00B773B1">
        <w:rPr>
          <w:szCs w:val="24"/>
        </w:rPr>
        <w:t>dall’appl</w:t>
      </w:r>
      <w:r>
        <w:rPr>
          <w:szCs w:val="24"/>
        </w:rPr>
        <w:t xml:space="preserve">icazione dei criteri, sono diretti a incentivare la qualità delle performance individuali e di sistema, la riflessività, la cooperazione e la diffusione </w:t>
      </w:r>
      <w:r w:rsidR="00172F27">
        <w:rPr>
          <w:szCs w:val="24"/>
        </w:rPr>
        <w:t>di buone pratiche quali fattori</w:t>
      </w:r>
      <w:r w:rsidR="00EC10EB" w:rsidRPr="00B773B1">
        <w:rPr>
          <w:szCs w:val="24"/>
        </w:rPr>
        <w:t xml:space="preserve"> dello sviluppo cognitivo e sociale degli alunni, dell’inclusione sociale e del benessere organizzativo.  </w:t>
      </w:r>
    </w:p>
    <w:p w:rsidR="00EC10EB" w:rsidRDefault="00EC10EB" w:rsidP="00EC10EB">
      <w:pPr>
        <w:pStyle w:val="Paragrafoelenco"/>
        <w:numPr>
          <w:ilvl w:val="0"/>
          <w:numId w:val="7"/>
        </w:numPr>
        <w:spacing w:after="0"/>
        <w:jc w:val="both"/>
        <w:rPr>
          <w:szCs w:val="24"/>
        </w:rPr>
      </w:pPr>
      <w:r w:rsidRPr="00B773B1">
        <w:rPr>
          <w:szCs w:val="24"/>
        </w:rPr>
        <w:t>Il processo è pensato come un’opportunità per stimolare e orientare il docente in un percorso di auto-osservazione e auto-miglioramento</w:t>
      </w:r>
      <w:r>
        <w:rPr>
          <w:szCs w:val="24"/>
        </w:rPr>
        <w:t xml:space="preserve">, </w:t>
      </w:r>
      <w:r w:rsidR="00D92E57">
        <w:rPr>
          <w:szCs w:val="24"/>
        </w:rPr>
        <w:t>favorire</w:t>
      </w:r>
      <w:r w:rsidRPr="00B773B1">
        <w:rPr>
          <w:szCs w:val="24"/>
        </w:rPr>
        <w:t xml:space="preserve"> un’idea di scuo</w:t>
      </w:r>
      <w:r w:rsidR="00D92E57">
        <w:rPr>
          <w:szCs w:val="24"/>
        </w:rPr>
        <w:t>la come comunità professionale,</w:t>
      </w:r>
      <w:r w:rsidRPr="00B773B1">
        <w:rPr>
          <w:szCs w:val="24"/>
        </w:rPr>
        <w:t xml:space="preserve"> creare un clima positivo di </w:t>
      </w:r>
      <w:r w:rsidR="00D92E57">
        <w:rPr>
          <w:szCs w:val="24"/>
        </w:rPr>
        <w:t xml:space="preserve">lavoro e di reciproca fiducia, </w:t>
      </w:r>
      <w:r w:rsidRPr="00B773B1">
        <w:rPr>
          <w:szCs w:val="24"/>
        </w:rPr>
        <w:t>riconoscendo, attra</w:t>
      </w:r>
      <w:r w:rsidR="00D92E57">
        <w:rPr>
          <w:szCs w:val="24"/>
        </w:rPr>
        <w:t xml:space="preserve">verso il bonus, la qualità e i risultati </w:t>
      </w:r>
      <w:r w:rsidRPr="00B773B1">
        <w:rPr>
          <w:szCs w:val="24"/>
        </w:rPr>
        <w:t>del lavoro svolto, premiando l’impegno e il lavoro cooperativo, curato e comunque sempre o</w:t>
      </w:r>
      <w:r w:rsidR="00D92E57">
        <w:rPr>
          <w:szCs w:val="24"/>
        </w:rPr>
        <w:t xml:space="preserve">rientato al successo formativo </w:t>
      </w:r>
      <w:r w:rsidRPr="00B773B1">
        <w:rPr>
          <w:szCs w:val="24"/>
        </w:rPr>
        <w:t xml:space="preserve">degli studenti. </w:t>
      </w:r>
    </w:p>
    <w:p w:rsidR="00EC10EB" w:rsidRPr="001B2BEB" w:rsidRDefault="00EC10EB" w:rsidP="00EC10EB">
      <w:pPr>
        <w:pStyle w:val="Paragrafoelenco"/>
        <w:numPr>
          <w:ilvl w:val="0"/>
          <w:numId w:val="7"/>
        </w:numPr>
        <w:spacing w:after="0"/>
        <w:jc w:val="both"/>
        <w:rPr>
          <w:rFonts w:ascii="Courier New" w:eastAsia="Times New Roman" w:hAnsi="Courier New" w:cs="Courier New"/>
          <w:sz w:val="23"/>
          <w:szCs w:val="23"/>
        </w:rPr>
      </w:pPr>
      <w:r w:rsidRPr="001B2BEB">
        <w:rPr>
          <w:rFonts w:eastAsia="Times New Roman"/>
          <w:spacing w:val="2"/>
          <w:szCs w:val="24"/>
        </w:rPr>
        <w:t>Il Comitato</w:t>
      </w:r>
      <w:r w:rsidR="00194658">
        <w:rPr>
          <w:rFonts w:eastAsia="Times New Roman"/>
          <w:spacing w:val="2"/>
          <w:szCs w:val="24"/>
        </w:rPr>
        <w:t>,</w:t>
      </w:r>
      <w:r w:rsidRPr="001B2BEB">
        <w:rPr>
          <w:rFonts w:eastAsia="Times New Roman"/>
          <w:spacing w:val="2"/>
          <w:szCs w:val="24"/>
        </w:rPr>
        <w:t xml:space="preserve"> nella definizione dei criteri e delle modalità di assegnazione del bonus</w:t>
      </w:r>
      <w:r w:rsidR="00194658">
        <w:rPr>
          <w:rFonts w:eastAsia="Times New Roman"/>
          <w:spacing w:val="2"/>
          <w:szCs w:val="24"/>
        </w:rPr>
        <w:t>,</w:t>
      </w:r>
      <w:r w:rsidRPr="001B2BEB">
        <w:rPr>
          <w:rFonts w:eastAsia="Times New Roman"/>
          <w:spacing w:val="2"/>
          <w:szCs w:val="24"/>
        </w:rPr>
        <w:t xml:space="preserve"> si è attenuto alle tre macroaree previste dalla legge</w:t>
      </w:r>
      <w:r w:rsidR="00194658">
        <w:rPr>
          <w:rFonts w:eastAsia="Times New Roman"/>
          <w:spacing w:val="2"/>
          <w:szCs w:val="24"/>
        </w:rPr>
        <w:t>. S</w:t>
      </w:r>
      <w:r w:rsidRPr="001B2BEB">
        <w:rPr>
          <w:rFonts w:eastAsia="Times New Roman"/>
          <w:spacing w:val="2"/>
          <w:szCs w:val="24"/>
        </w:rPr>
        <w:t xml:space="preserve">i è ispirato </w:t>
      </w:r>
      <w:r w:rsidR="00194658">
        <w:rPr>
          <w:rFonts w:eastAsia="Times New Roman"/>
          <w:spacing w:val="2"/>
          <w:szCs w:val="24"/>
        </w:rPr>
        <w:t xml:space="preserve">altresì </w:t>
      </w:r>
      <w:r w:rsidRPr="001B2BEB">
        <w:rPr>
          <w:rFonts w:eastAsia="Times New Roman"/>
          <w:spacing w:val="2"/>
          <w:szCs w:val="24"/>
        </w:rPr>
        <w:t>al principio generale secondo cui</w:t>
      </w:r>
      <w:r w:rsidR="00301741">
        <w:rPr>
          <w:rFonts w:eastAsia="Times New Roman"/>
          <w:spacing w:val="2"/>
          <w:szCs w:val="24"/>
        </w:rPr>
        <w:t xml:space="preserve"> </w:t>
      </w:r>
      <w:r w:rsidRPr="001B2BEB">
        <w:rPr>
          <w:rFonts w:eastAsia="Times New Roman"/>
          <w:szCs w:val="24"/>
        </w:rPr>
        <w:t>è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me</w:t>
      </w:r>
      <w:r w:rsidRPr="001B2BEB">
        <w:rPr>
          <w:rFonts w:eastAsia="Times New Roman"/>
          <w:spacing w:val="-1"/>
          <w:szCs w:val="24"/>
        </w:rPr>
        <w:t>r</w:t>
      </w:r>
      <w:r w:rsidRPr="001B2BEB">
        <w:rPr>
          <w:rFonts w:eastAsia="Times New Roman"/>
          <w:szCs w:val="24"/>
        </w:rPr>
        <w:t>i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vole</w:t>
      </w:r>
      <w:r w:rsidR="00301741">
        <w:rPr>
          <w:rFonts w:eastAsia="Times New Roman"/>
          <w:szCs w:val="24"/>
        </w:rPr>
        <w:t xml:space="preserve"> </w:t>
      </w:r>
      <w:r w:rsidR="00797251">
        <w:rPr>
          <w:rFonts w:eastAsia="Times New Roman"/>
          <w:spacing w:val="-2"/>
          <w:szCs w:val="24"/>
        </w:rPr>
        <w:t>di riconoscimento</w:t>
      </w:r>
      <w:r w:rsidR="00301741">
        <w:rPr>
          <w:rFonts w:eastAsia="Times New Roman"/>
          <w:spacing w:val="-2"/>
          <w:szCs w:val="24"/>
        </w:rPr>
        <w:t xml:space="preserve"> </w:t>
      </w:r>
      <w:r w:rsidRPr="001B2BEB">
        <w:rPr>
          <w:rFonts w:eastAsia="Times New Roman"/>
          <w:szCs w:val="24"/>
        </w:rPr>
        <w:t>p</w:t>
      </w:r>
      <w:r w:rsidRPr="001B2BEB">
        <w:rPr>
          <w:rFonts w:eastAsia="Times New Roman"/>
          <w:spacing w:val="-1"/>
          <w:szCs w:val="24"/>
        </w:rPr>
        <w:t>re</w:t>
      </w:r>
      <w:r w:rsidRPr="001B2BEB">
        <w:rPr>
          <w:rFonts w:eastAsia="Times New Roman"/>
          <w:szCs w:val="24"/>
        </w:rPr>
        <w:t>m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 xml:space="preserve">le </w:t>
      </w:r>
      <w:r w:rsidRPr="001B2BEB">
        <w:rPr>
          <w:rFonts w:eastAsia="Times New Roman"/>
          <w:spacing w:val="-2"/>
          <w:szCs w:val="24"/>
        </w:rPr>
        <w:t>s</w:t>
      </w:r>
      <w:r w:rsidRPr="001B2BEB">
        <w:rPr>
          <w:rFonts w:eastAsia="Times New Roman"/>
          <w:szCs w:val="24"/>
        </w:rPr>
        <w:t>ia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il do</w:t>
      </w:r>
      <w:r w:rsidRPr="001B2BEB">
        <w:rPr>
          <w:rFonts w:eastAsia="Times New Roman"/>
          <w:spacing w:val="-1"/>
          <w:szCs w:val="24"/>
        </w:rPr>
        <w:t>ce</w:t>
      </w:r>
      <w:r w:rsidRPr="001B2BEB">
        <w:rPr>
          <w:rFonts w:eastAsia="Times New Roman"/>
          <w:szCs w:val="24"/>
        </w:rPr>
        <w:t>nte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zCs w:val="24"/>
        </w:rPr>
        <w:t>he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d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dica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3"/>
          <w:szCs w:val="24"/>
        </w:rPr>
        <w:t>l</w:t>
      </w:r>
      <w:r w:rsidRPr="001B2BEB">
        <w:rPr>
          <w:rFonts w:eastAsia="Times New Roman"/>
          <w:szCs w:val="24"/>
        </w:rPr>
        <w:t>a s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zCs w:val="24"/>
        </w:rPr>
        <w:t>uola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tempo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suppl</w:t>
      </w:r>
      <w:r w:rsidRPr="001B2BEB">
        <w:rPr>
          <w:rFonts w:eastAsia="Times New Roman"/>
          <w:spacing w:val="1"/>
          <w:szCs w:val="24"/>
        </w:rPr>
        <w:t>e</w:t>
      </w:r>
      <w:r w:rsidRPr="001B2BEB">
        <w:rPr>
          <w:rFonts w:eastAsia="Times New Roman"/>
          <w:szCs w:val="24"/>
        </w:rPr>
        <w:t>ment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re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risp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t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zCs w:val="24"/>
        </w:rPr>
        <w:t>o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i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2"/>
          <w:szCs w:val="24"/>
        </w:rPr>
        <w:t>p</w:t>
      </w:r>
      <w:r w:rsidRPr="001B2BEB">
        <w:rPr>
          <w:rFonts w:eastAsia="Times New Roman"/>
          <w:szCs w:val="24"/>
        </w:rPr>
        <w:t>r</w:t>
      </w:r>
      <w:r w:rsidRPr="001B2BEB">
        <w:rPr>
          <w:rFonts w:eastAsia="Times New Roman"/>
          <w:spacing w:val="1"/>
          <w:szCs w:val="24"/>
        </w:rPr>
        <w:t>o</w:t>
      </w:r>
      <w:r w:rsidRPr="001B2BEB">
        <w:rPr>
          <w:rFonts w:eastAsia="Times New Roman"/>
          <w:szCs w:val="24"/>
        </w:rPr>
        <w:t>p</w:t>
      </w:r>
      <w:r w:rsidRPr="001B2BEB">
        <w:rPr>
          <w:rFonts w:eastAsia="Times New Roman"/>
          <w:spacing w:val="-1"/>
          <w:szCs w:val="24"/>
        </w:rPr>
        <w:t>r</w:t>
      </w:r>
      <w:r w:rsidRPr="001B2BEB">
        <w:rPr>
          <w:rFonts w:eastAsia="Times New Roman"/>
          <w:szCs w:val="24"/>
        </w:rPr>
        <w:t>i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obbl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pacing w:val="-2"/>
          <w:szCs w:val="24"/>
        </w:rPr>
        <w:t>g</w:t>
      </w:r>
      <w:r w:rsidRPr="001B2BEB">
        <w:rPr>
          <w:rFonts w:eastAsia="Times New Roman"/>
          <w:szCs w:val="24"/>
        </w:rPr>
        <w:t>hi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zCs w:val="24"/>
        </w:rPr>
        <w:t>ontr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t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zCs w:val="24"/>
        </w:rPr>
        <w:t>u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3"/>
          <w:szCs w:val="24"/>
        </w:rPr>
        <w:t>i</w:t>
      </w:r>
      <w:r w:rsidRPr="001B2BEB">
        <w:rPr>
          <w:rFonts w:eastAsia="Times New Roman"/>
          <w:szCs w:val="24"/>
        </w:rPr>
        <w:t xml:space="preserve">,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t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zCs w:val="24"/>
        </w:rPr>
        <w:t>r</w:t>
      </w:r>
      <w:r w:rsidRPr="001B2BEB">
        <w:rPr>
          <w:rFonts w:eastAsia="Times New Roman"/>
          <w:spacing w:val="-2"/>
          <w:szCs w:val="24"/>
        </w:rPr>
        <w:t>a</w:t>
      </w:r>
      <w:r w:rsidRPr="001B2BEB">
        <w:rPr>
          <w:rFonts w:eastAsia="Times New Roman"/>
          <w:szCs w:val="24"/>
        </w:rPr>
        <w:t>v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rso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l’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spl</w:t>
      </w:r>
      <w:r w:rsidRPr="001B2BEB">
        <w:rPr>
          <w:rFonts w:eastAsia="Times New Roman"/>
          <w:spacing w:val="1"/>
          <w:szCs w:val="24"/>
        </w:rPr>
        <w:t>ic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pacing w:val="1"/>
          <w:szCs w:val="24"/>
        </w:rPr>
        <w:t>z</w:t>
      </w:r>
      <w:r w:rsidRPr="001B2BEB">
        <w:rPr>
          <w:rFonts w:eastAsia="Times New Roman"/>
          <w:szCs w:val="24"/>
        </w:rPr>
        <w:t>ione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di  tu</w:t>
      </w:r>
      <w:r w:rsidRPr="001B2BEB">
        <w:rPr>
          <w:rFonts w:eastAsia="Times New Roman"/>
          <w:spacing w:val="-1"/>
          <w:szCs w:val="24"/>
        </w:rPr>
        <w:t>t</w:t>
      </w:r>
      <w:r w:rsidRPr="001B2BEB">
        <w:rPr>
          <w:rFonts w:eastAsia="Times New Roman"/>
          <w:szCs w:val="24"/>
        </w:rPr>
        <w:t>ta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una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s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 xml:space="preserve">rie di  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zCs w:val="24"/>
        </w:rPr>
        <w:t>omp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ti  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mansio</w:t>
      </w:r>
      <w:r w:rsidRPr="001B2BEB">
        <w:rPr>
          <w:rFonts w:eastAsia="Times New Roman"/>
          <w:spacing w:val="-2"/>
          <w:szCs w:val="24"/>
        </w:rPr>
        <w:t>n</w:t>
      </w:r>
      <w:r w:rsidRPr="001B2BEB">
        <w:rPr>
          <w:rFonts w:eastAsia="Times New Roman"/>
          <w:szCs w:val="24"/>
        </w:rPr>
        <w:t xml:space="preserve">i 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pacing w:val="-2"/>
          <w:szCs w:val="24"/>
        </w:rPr>
        <w:t>gg</w:t>
      </w:r>
      <w:r w:rsidRPr="001B2BEB">
        <w:rPr>
          <w:rFonts w:eastAsia="Times New Roman"/>
          <w:spacing w:val="3"/>
          <w:szCs w:val="24"/>
        </w:rPr>
        <w:t>i</w:t>
      </w:r>
      <w:r w:rsidRPr="001B2BEB">
        <w:rPr>
          <w:rFonts w:eastAsia="Times New Roman"/>
          <w:szCs w:val="24"/>
        </w:rPr>
        <w:t>unt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 xml:space="preserve">vi  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zCs w:val="24"/>
        </w:rPr>
        <w:t>he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qu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fi</w:t>
      </w:r>
      <w:r w:rsidRPr="001B2BEB">
        <w:rPr>
          <w:rFonts w:eastAsia="Times New Roman"/>
          <w:spacing w:val="-1"/>
          <w:szCs w:val="24"/>
        </w:rPr>
        <w:t>ca</w:t>
      </w:r>
      <w:r>
        <w:rPr>
          <w:rFonts w:eastAsia="Times New Roman"/>
          <w:szCs w:val="24"/>
        </w:rPr>
        <w:t xml:space="preserve">no </w:t>
      </w:r>
      <w:r w:rsidRPr="001B2BEB">
        <w:rPr>
          <w:rFonts w:eastAsia="Times New Roman"/>
          <w:szCs w:val="24"/>
        </w:rPr>
        <w:t>e poten</w:t>
      </w:r>
      <w:r w:rsidRPr="001B2BEB">
        <w:rPr>
          <w:rFonts w:eastAsia="Times New Roman"/>
          <w:spacing w:val="1"/>
          <w:szCs w:val="24"/>
        </w:rPr>
        <w:t>z</w:t>
      </w:r>
      <w:r w:rsidRPr="001B2BEB">
        <w:rPr>
          <w:rFonts w:eastAsia="Times New Roman"/>
          <w:szCs w:val="24"/>
        </w:rPr>
        <w:t>iano l’o</w:t>
      </w:r>
      <w:r w:rsidRPr="001B2BEB">
        <w:rPr>
          <w:rFonts w:eastAsia="Times New Roman"/>
          <w:spacing w:val="-1"/>
          <w:szCs w:val="24"/>
        </w:rPr>
        <w:t>f</w:t>
      </w:r>
      <w:r w:rsidRPr="001B2BEB">
        <w:rPr>
          <w:rFonts w:eastAsia="Times New Roman"/>
          <w:szCs w:val="24"/>
        </w:rPr>
        <w:t>f</w:t>
      </w:r>
      <w:r w:rsidRPr="001B2BEB">
        <w:rPr>
          <w:rFonts w:eastAsia="Times New Roman"/>
          <w:spacing w:val="-2"/>
          <w:szCs w:val="24"/>
        </w:rPr>
        <w:t>e</w:t>
      </w:r>
      <w:r w:rsidRPr="001B2BEB">
        <w:rPr>
          <w:rFonts w:eastAsia="Times New Roman"/>
          <w:szCs w:val="24"/>
        </w:rPr>
        <w:t>rta fo</w:t>
      </w:r>
      <w:r w:rsidRPr="001B2BEB">
        <w:rPr>
          <w:rFonts w:eastAsia="Times New Roman"/>
          <w:spacing w:val="1"/>
          <w:szCs w:val="24"/>
        </w:rPr>
        <w:t>r</w:t>
      </w:r>
      <w:r w:rsidRPr="001B2BEB">
        <w:rPr>
          <w:rFonts w:eastAsia="Times New Roman"/>
          <w:szCs w:val="24"/>
        </w:rPr>
        <w:t>mativa  d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1"/>
          <w:szCs w:val="24"/>
        </w:rPr>
        <w:t>l’</w:t>
      </w:r>
      <w:r w:rsidRPr="001B2BEB">
        <w:rPr>
          <w:rFonts w:eastAsia="Times New Roman"/>
          <w:spacing w:val="-3"/>
          <w:szCs w:val="24"/>
        </w:rPr>
        <w:t>I</w:t>
      </w:r>
      <w:r w:rsidRPr="001B2BEB">
        <w:rPr>
          <w:rFonts w:eastAsia="Times New Roman"/>
          <w:szCs w:val="24"/>
        </w:rPr>
        <w:t>st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tu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zCs w:val="24"/>
        </w:rPr>
        <w:t>o, sia  il do</w:t>
      </w:r>
      <w:r w:rsidRPr="001B2BEB">
        <w:rPr>
          <w:rFonts w:eastAsia="Times New Roman"/>
          <w:spacing w:val="-1"/>
          <w:szCs w:val="24"/>
        </w:rPr>
        <w:t>ce</w:t>
      </w:r>
      <w:r w:rsidRPr="001B2BEB">
        <w:rPr>
          <w:rFonts w:eastAsia="Times New Roman"/>
          <w:szCs w:val="24"/>
        </w:rPr>
        <w:t xml:space="preserve">nte  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pacing w:val="2"/>
          <w:szCs w:val="24"/>
        </w:rPr>
        <w:t>h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, pur non svol</w:t>
      </w:r>
      <w:r w:rsidRPr="001B2BEB">
        <w:rPr>
          <w:rFonts w:eastAsia="Times New Roman"/>
          <w:spacing w:val="-2"/>
          <w:szCs w:val="24"/>
        </w:rPr>
        <w:t>g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ndo i</w:t>
      </w:r>
      <w:r w:rsidRPr="001B2BEB">
        <w:rPr>
          <w:rFonts w:eastAsia="Times New Roman"/>
          <w:spacing w:val="3"/>
          <w:szCs w:val="24"/>
        </w:rPr>
        <w:t>n</w:t>
      </w:r>
      <w:r w:rsidRPr="001B2BEB">
        <w:rPr>
          <w:rFonts w:eastAsia="Times New Roman"/>
          <w:spacing w:val="-1"/>
          <w:szCs w:val="24"/>
        </w:rPr>
        <w:t>ca</w:t>
      </w:r>
      <w:r w:rsidRPr="001B2BEB">
        <w:rPr>
          <w:rFonts w:eastAsia="Times New Roman"/>
          <w:szCs w:val="24"/>
        </w:rPr>
        <w:t>ri</w:t>
      </w:r>
      <w:r w:rsidRPr="001B2BEB">
        <w:rPr>
          <w:rFonts w:eastAsia="Times New Roman"/>
          <w:spacing w:val="-1"/>
          <w:szCs w:val="24"/>
        </w:rPr>
        <w:t>c</w:t>
      </w:r>
      <w:r w:rsidRPr="001B2BEB">
        <w:rPr>
          <w:rFonts w:eastAsia="Times New Roman"/>
          <w:spacing w:val="2"/>
          <w:szCs w:val="24"/>
        </w:rPr>
        <w:t>h</w:t>
      </w:r>
      <w:r w:rsidRPr="001B2BEB">
        <w:rPr>
          <w:rFonts w:eastAsia="Times New Roman"/>
          <w:szCs w:val="24"/>
        </w:rPr>
        <w:t xml:space="preserve">i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g</w:t>
      </w:r>
      <w:r w:rsidRPr="001B2BEB">
        <w:rPr>
          <w:rFonts w:eastAsia="Times New Roman"/>
          <w:spacing w:val="-2"/>
          <w:szCs w:val="24"/>
        </w:rPr>
        <w:t>g</w:t>
      </w:r>
      <w:r w:rsidRPr="001B2BEB">
        <w:rPr>
          <w:rFonts w:eastAsia="Times New Roman"/>
          <w:szCs w:val="24"/>
        </w:rPr>
        <w:t>iun</w:t>
      </w:r>
      <w:r w:rsidRPr="001B2BEB">
        <w:rPr>
          <w:rFonts w:eastAsia="Times New Roman"/>
          <w:spacing w:val="1"/>
          <w:szCs w:val="24"/>
        </w:rPr>
        <w:t>t</w:t>
      </w:r>
      <w:r w:rsidRPr="001B2BEB">
        <w:rPr>
          <w:rFonts w:eastAsia="Times New Roman"/>
          <w:szCs w:val="24"/>
        </w:rPr>
        <w:t>iv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,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op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 xml:space="preserve">ra 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d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un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v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1"/>
          <w:szCs w:val="24"/>
        </w:rPr>
        <w:t>l</w:t>
      </w:r>
      <w:r w:rsidRPr="001B2BEB">
        <w:rPr>
          <w:rFonts w:eastAsia="Times New Roman"/>
          <w:szCs w:val="24"/>
        </w:rPr>
        <w:t>o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di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pacing w:val="-1"/>
          <w:szCs w:val="24"/>
        </w:rPr>
        <w:t>e</w:t>
      </w:r>
      <w:r w:rsidRPr="001B2BEB">
        <w:rPr>
          <w:rFonts w:eastAsia="Times New Roman"/>
          <w:szCs w:val="24"/>
        </w:rPr>
        <w:t>lev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ta</w:t>
      </w:r>
      <w:r w:rsidR="00301741">
        <w:rPr>
          <w:rFonts w:eastAsia="Times New Roman"/>
          <w:szCs w:val="24"/>
        </w:rPr>
        <w:t xml:space="preserve"> </w:t>
      </w:r>
      <w:r w:rsidRPr="001B2BEB">
        <w:rPr>
          <w:rFonts w:eastAsia="Times New Roman"/>
          <w:szCs w:val="24"/>
        </w:rPr>
        <w:t>p</w:t>
      </w:r>
      <w:r w:rsidRPr="001B2BEB">
        <w:rPr>
          <w:rFonts w:eastAsia="Times New Roman"/>
          <w:spacing w:val="-1"/>
          <w:szCs w:val="24"/>
        </w:rPr>
        <w:t>r</w:t>
      </w:r>
      <w:r w:rsidRPr="001B2BEB">
        <w:rPr>
          <w:rFonts w:eastAsia="Times New Roman"/>
          <w:szCs w:val="24"/>
        </w:rPr>
        <w:t>o</w:t>
      </w:r>
      <w:r w:rsidRPr="001B2BEB">
        <w:rPr>
          <w:rFonts w:eastAsia="Times New Roman"/>
          <w:spacing w:val="-1"/>
          <w:szCs w:val="24"/>
        </w:rPr>
        <w:t>fe</w:t>
      </w:r>
      <w:r w:rsidRPr="001B2BEB">
        <w:rPr>
          <w:rFonts w:eastAsia="Times New Roman"/>
          <w:szCs w:val="24"/>
        </w:rPr>
        <w:t>ss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>on</w:t>
      </w:r>
      <w:r w:rsidRPr="001B2BEB">
        <w:rPr>
          <w:rFonts w:eastAsia="Times New Roman"/>
          <w:spacing w:val="-1"/>
          <w:szCs w:val="24"/>
        </w:rPr>
        <w:t>a</w:t>
      </w:r>
      <w:r w:rsidRPr="001B2BEB">
        <w:rPr>
          <w:rFonts w:eastAsia="Times New Roman"/>
          <w:szCs w:val="24"/>
        </w:rPr>
        <w:t>l</w:t>
      </w:r>
      <w:r w:rsidRPr="001B2BEB">
        <w:rPr>
          <w:rFonts w:eastAsia="Times New Roman"/>
          <w:spacing w:val="1"/>
          <w:szCs w:val="24"/>
        </w:rPr>
        <w:t>i</w:t>
      </w:r>
      <w:r w:rsidRPr="001B2BEB">
        <w:rPr>
          <w:rFonts w:eastAsia="Times New Roman"/>
          <w:szCs w:val="24"/>
        </w:rPr>
        <w:t xml:space="preserve">tà. </w:t>
      </w:r>
    </w:p>
    <w:p w:rsidR="00EC10EB" w:rsidRPr="001B2BEB" w:rsidRDefault="00EC10EB" w:rsidP="00EC10EB">
      <w:pPr>
        <w:pStyle w:val="Paragrafoelenco"/>
        <w:numPr>
          <w:ilvl w:val="0"/>
          <w:numId w:val="7"/>
        </w:numPr>
        <w:spacing w:after="0"/>
        <w:jc w:val="both"/>
        <w:rPr>
          <w:rFonts w:eastAsia="Times New Roman"/>
          <w:spacing w:val="-1"/>
          <w:szCs w:val="24"/>
        </w:rPr>
      </w:pPr>
      <w:r w:rsidRPr="001B2BEB">
        <w:rPr>
          <w:rFonts w:eastAsia="Times New Roman"/>
          <w:spacing w:val="-1"/>
          <w:szCs w:val="24"/>
        </w:rPr>
        <w:t>E’ riconosciuto</w:t>
      </w:r>
      <w:r w:rsidR="00194658">
        <w:rPr>
          <w:rFonts w:eastAsia="Times New Roman"/>
          <w:spacing w:val="-1"/>
          <w:szCs w:val="24"/>
        </w:rPr>
        <w:t>,</w:t>
      </w:r>
      <w:r w:rsidRPr="001B2BEB">
        <w:rPr>
          <w:rFonts w:eastAsia="Times New Roman"/>
          <w:spacing w:val="-1"/>
          <w:szCs w:val="24"/>
        </w:rPr>
        <w:t xml:space="preserve"> in ogni caso</w:t>
      </w:r>
      <w:r w:rsidR="00194658">
        <w:rPr>
          <w:rFonts w:eastAsia="Times New Roman"/>
          <w:spacing w:val="-1"/>
          <w:szCs w:val="24"/>
        </w:rPr>
        <w:t>,</w:t>
      </w:r>
      <w:r w:rsidRPr="001B2BEB">
        <w:rPr>
          <w:rFonts w:eastAsia="Times New Roman"/>
          <w:spacing w:val="-1"/>
          <w:szCs w:val="24"/>
        </w:rPr>
        <w:t xml:space="preserve"> come valore in grado di qualificare la professionalità del singolo docente</w:t>
      </w:r>
      <w:r w:rsidR="00194658">
        <w:rPr>
          <w:rFonts w:eastAsia="Times New Roman"/>
          <w:spacing w:val="-1"/>
          <w:szCs w:val="24"/>
        </w:rPr>
        <w:t>,</w:t>
      </w:r>
      <w:r w:rsidRPr="001B2BEB">
        <w:rPr>
          <w:rFonts w:eastAsia="Times New Roman"/>
          <w:spacing w:val="-1"/>
          <w:szCs w:val="24"/>
        </w:rPr>
        <w:t xml:space="preserve"> la continuità della prestazione resa e </w:t>
      </w:r>
      <w:r>
        <w:rPr>
          <w:rFonts w:eastAsia="Times New Roman"/>
          <w:spacing w:val="-1"/>
          <w:szCs w:val="24"/>
        </w:rPr>
        <w:t>il rispetto dei</w:t>
      </w:r>
      <w:r w:rsidRPr="001B2BEB">
        <w:rPr>
          <w:rFonts w:eastAsia="Times New Roman"/>
          <w:spacing w:val="-1"/>
          <w:szCs w:val="24"/>
        </w:rPr>
        <w:t xml:space="preserve"> doveri di diligenza che i pubblici dipendenti sono tenuti ad osservare</w:t>
      </w:r>
      <w:r>
        <w:rPr>
          <w:rFonts w:eastAsia="Times New Roman"/>
          <w:spacing w:val="-1"/>
          <w:szCs w:val="24"/>
        </w:rPr>
        <w:t>.</w:t>
      </w:r>
    </w:p>
    <w:p w:rsidR="00EC10EB" w:rsidRPr="000E5A0B" w:rsidRDefault="00EC10EB" w:rsidP="00EC10EB">
      <w:pPr>
        <w:pStyle w:val="Paragrafoelenco"/>
        <w:numPr>
          <w:ilvl w:val="0"/>
          <w:numId w:val="7"/>
        </w:numPr>
        <w:spacing w:after="0"/>
        <w:jc w:val="both"/>
        <w:rPr>
          <w:szCs w:val="24"/>
        </w:rPr>
      </w:pPr>
      <w:r w:rsidRPr="000E5A0B">
        <w:rPr>
          <w:rFonts w:eastAsia="Times New Roman"/>
          <w:spacing w:val="-3"/>
          <w:szCs w:val="24"/>
        </w:rPr>
        <w:t>I</w:t>
      </w:r>
      <w:r w:rsidRPr="000E5A0B">
        <w:rPr>
          <w:rFonts w:eastAsia="Times New Roman"/>
          <w:szCs w:val="24"/>
        </w:rPr>
        <w:t>l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si</w:t>
      </w:r>
      <w:r w:rsidRPr="000E5A0B">
        <w:rPr>
          <w:rFonts w:eastAsia="Times New Roman"/>
          <w:spacing w:val="1"/>
          <w:szCs w:val="24"/>
        </w:rPr>
        <w:t>s</w:t>
      </w:r>
      <w:r w:rsidRPr="000E5A0B">
        <w:rPr>
          <w:rFonts w:eastAsia="Times New Roman"/>
          <w:szCs w:val="24"/>
        </w:rPr>
        <w:t>tema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dei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pacing w:val="-1"/>
          <w:szCs w:val="24"/>
        </w:rPr>
        <w:t>c</w:t>
      </w:r>
      <w:r w:rsidRPr="000E5A0B">
        <w:rPr>
          <w:rFonts w:eastAsia="Times New Roman"/>
          <w:szCs w:val="24"/>
        </w:rPr>
        <w:t>rite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zCs w:val="24"/>
        </w:rPr>
        <w:t>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di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v</w:t>
      </w:r>
      <w:r w:rsidRPr="000E5A0B">
        <w:rPr>
          <w:rFonts w:eastAsia="Times New Roman"/>
          <w:spacing w:val="-1"/>
          <w:szCs w:val="24"/>
        </w:rPr>
        <w:t>a</w:t>
      </w:r>
      <w:r w:rsidRPr="000E5A0B">
        <w:rPr>
          <w:rFonts w:eastAsia="Times New Roman"/>
          <w:szCs w:val="24"/>
        </w:rPr>
        <w:t>lu</w:t>
      </w:r>
      <w:r w:rsidRPr="000E5A0B">
        <w:rPr>
          <w:rFonts w:eastAsia="Times New Roman"/>
          <w:spacing w:val="1"/>
          <w:szCs w:val="24"/>
        </w:rPr>
        <w:t>t</w:t>
      </w:r>
      <w:r w:rsidRPr="000E5A0B">
        <w:rPr>
          <w:rFonts w:eastAsia="Times New Roman"/>
          <w:spacing w:val="-1"/>
          <w:szCs w:val="24"/>
        </w:rPr>
        <w:t>a</w:t>
      </w:r>
      <w:r w:rsidRPr="000E5A0B">
        <w:rPr>
          <w:rFonts w:eastAsia="Times New Roman"/>
          <w:spacing w:val="1"/>
          <w:szCs w:val="24"/>
        </w:rPr>
        <w:t>z</w:t>
      </w:r>
      <w:r w:rsidRPr="000E5A0B">
        <w:rPr>
          <w:rFonts w:eastAsia="Times New Roman"/>
          <w:szCs w:val="24"/>
        </w:rPr>
        <w:t>ione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p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zCs w:val="24"/>
        </w:rPr>
        <w:t>oposto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m</w:t>
      </w:r>
      <w:r w:rsidRPr="000E5A0B">
        <w:rPr>
          <w:rFonts w:eastAsia="Times New Roman"/>
          <w:spacing w:val="1"/>
          <w:szCs w:val="24"/>
        </w:rPr>
        <w:t>i</w:t>
      </w:r>
      <w:r w:rsidRPr="000E5A0B">
        <w:rPr>
          <w:rFonts w:eastAsia="Times New Roman"/>
          <w:szCs w:val="24"/>
        </w:rPr>
        <w:t>ra non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a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suddivide</w:t>
      </w:r>
      <w:r w:rsidRPr="000E5A0B">
        <w:rPr>
          <w:rFonts w:eastAsia="Times New Roman"/>
          <w:spacing w:val="-1"/>
          <w:szCs w:val="24"/>
        </w:rPr>
        <w:t>r</w:t>
      </w:r>
      <w:r w:rsidR="00797251">
        <w:rPr>
          <w:rFonts w:eastAsia="Times New Roman"/>
          <w:szCs w:val="24"/>
        </w:rPr>
        <w:t xml:space="preserve">e </w:t>
      </w:r>
      <w:r w:rsidRPr="000E5A0B">
        <w:rPr>
          <w:rFonts w:eastAsia="Times New Roman"/>
          <w:szCs w:val="24"/>
        </w:rPr>
        <w:t>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do</w:t>
      </w:r>
      <w:r w:rsidRPr="000E5A0B">
        <w:rPr>
          <w:rFonts w:eastAsia="Times New Roman"/>
          <w:spacing w:val="5"/>
          <w:szCs w:val="24"/>
        </w:rPr>
        <w:t>c</w:t>
      </w:r>
      <w:r w:rsidRPr="000E5A0B">
        <w:rPr>
          <w:rFonts w:eastAsia="Times New Roman"/>
          <w:spacing w:val="-1"/>
          <w:szCs w:val="24"/>
        </w:rPr>
        <w:t>e</w:t>
      </w:r>
      <w:r w:rsidRPr="000E5A0B">
        <w:rPr>
          <w:rFonts w:eastAsia="Times New Roman"/>
          <w:szCs w:val="24"/>
        </w:rPr>
        <w:t>nti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tra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me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zCs w:val="24"/>
        </w:rPr>
        <w:t>i</w:t>
      </w:r>
      <w:r w:rsidRPr="000E5A0B">
        <w:rPr>
          <w:rFonts w:eastAsia="Times New Roman"/>
          <w:spacing w:val="1"/>
          <w:szCs w:val="24"/>
        </w:rPr>
        <w:t>t</w:t>
      </w:r>
      <w:r w:rsidRPr="000E5A0B">
        <w:rPr>
          <w:rFonts w:eastAsia="Times New Roman"/>
          <w:spacing w:val="-1"/>
          <w:szCs w:val="24"/>
        </w:rPr>
        <w:t>e</w:t>
      </w:r>
      <w:r w:rsidRPr="000E5A0B">
        <w:rPr>
          <w:rFonts w:eastAsia="Times New Roman"/>
          <w:szCs w:val="24"/>
        </w:rPr>
        <w:t>voli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e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non me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zCs w:val="24"/>
        </w:rPr>
        <w:t>i</w:t>
      </w:r>
      <w:r w:rsidRPr="000E5A0B">
        <w:rPr>
          <w:rFonts w:eastAsia="Times New Roman"/>
          <w:spacing w:val="1"/>
          <w:szCs w:val="24"/>
        </w:rPr>
        <w:t>t</w:t>
      </w:r>
      <w:r w:rsidRPr="000E5A0B">
        <w:rPr>
          <w:rFonts w:eastAsia="Times New Roman"/>
          <w:spacing w:val="-1"/>
          <w:szCs w:val="24"/>
        </w:rPr>
        <w:t>e</w:t>
      </w:r>
      <w:r w:rsidRPr="000E5A0B">
        <w:rPr>
          <w:rFonts w:eastAsia="Times New Roman"/>
          <w:szCs w:val="24"/>
        </w:rPr>
        <w:t>vol</w:t>
      </w:r>
      <w:r w:rsidRPr="000E5A0B">
        <w:rPr>
          <w:rFonts w:eastAsia="Times New Roman"/>
          <w:spacing w:val="1"/>
          <w:szCs w:val="24"/>
        </w:rPr>
        <w:t>i</w:t>
      </w:r>
      <w:r w:rsidRPr="000E5A0B">
        <w:rPr>
          <w:rFonts w:eastAsia="Times New Roman"/>
          <w:szCs w:val="24"/>
        </w:rPr>
        <w:t>,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ma a</w:t>
      </w:r>
      <w:r w:rsidR="00301741">
        <w:rPr>
          <w:rFonts w:eastAsia="Times New Roman"/>
          <w:szCs w:val="24"/>
        </w:rPr>
        <w:t xml:space="preserve"> </w:t>
      </w:r>
      <w:r w:rsidRPr="00535BE9">
        <w:rPr>
          <w:rFonts w:eastAsia="Times New Roman"/>
          <w:b/>
          <w:spacing w:val="1"/>
          <w:szCs w:val="24"/>
        </w:rPr>
        <w:t xml:space="preserve">valorizzare </w:t>
      </w:r>
      <w:r w:rsidRPr="00535BE9">
        <w:rPr>
          <w:rFonts w:eastAsia="Times New Roman"/>
          <w:b/>
          <w:szCs w:val="24"/>
        </w:rPr>
        <w:t>tu</w:t>
      </w:r>
      <w:r w:rsidRPr="00535BE9">
        <w:rPr>
          <w:rFonts w:eastAsia="Times New Roman"/>
          <w:b/>
          <w:spacing w:val="1"/>
          <w:szCs w:val="24"/>
        </w:rPr>
        <w:t>t</w:t>
      </w:r>
      <w:r w:rsidRPr="00535BE9">
        <w:rPr>
          <w:rFonts w:eastAsia="Times New Roman"/>
          <w:b/>
          <w:szCs w:val="24"/>
        </w:rPr>
        <w:t>te</w:t>
      </w:r>
      <w:r w:rsidR="00301741">
        <w:rPr>
          <w:rFonts w:eastAsia="Times New Roman"/>
          <w:b/>
          <w:szCs w:val="24"/>
        </w:rPr>
        <w:t xml:space="preserve"> </w:t>
      </w:r>
      <w:r w:rsidRPr="00535BE9">
        <w:rPr>
          <w:rFonts w:eastAsia="Times New Roman"/>
          <w:b/>
          <w:szCs w:val="24"/>
        </w:rPr>
        <w:t>le</w:t>
      </w:r>
      <w:r w:rsidRPr="00535BE9">
        <w:rPr>
          <w:rFonts w:eastAsia="Times New Roman"/>
          <w:b/>
          <w:spacing w:val="2"/>
          <w:szCs w:val="24"/>
        </w:rPr>
        <w:t xml:space="preserve"> azioni didattiche e di supporto al miglioramento e all’organizzazione </w:t>
      </w:r>
      <w:r w:rsidRPr="000E5A0B">
        <w:rPr>
          <w:rFonts w:eastAsia="Times New Roman"/>
          <w:spacing w:val="2"/>
          <w:szCs w:val="24"/>
        </w:rPr>
        <w:t xml:space="preserve">che, in linea con le indicazioni normative e con gli orientamenti della ricerca pedagogica, contribuiscano alla promozione delle competenze e al successo formativo di tutti gli </w:t>
      </w:r>
      <w:r w:rsidRPr="000E5A0B">
        <w:rPr>
          <w:rFonts w:eastAsia="Times New Roman"/>
          <w:spacing w:val="2"/>
          <w:szCs w:val="24"/>
        </w:rPr>
        <w:lastRenderedPageBreak/>
        <w:t>allievi, al miglioramento generale dell’istituzione</w:t>
      </w:r>
      <w:r w:rsidRPr="000E5A0B">
        <w:rPr>
          <w:rFonts w:eastAsia="Times New Roman"/>
          <w:spacing w:val="-1"/>
          <w:szCs w:val="24"/>
        </w:rPr>
        <w:t xml:space="preserve"> e a</w:t>
      </w:r>
      <w:r w:rsidRPr="000E5A0B">
        <w:rPr>
          <w:rFonts w:eastAsia="Times New Roman"/>
          <w:szCs w:val="24"/>
        </w:rPr>
        <w:t>l</w:t>
      </w:r>
      <w:r w:rsidRPr="000E5A0B">
        <w:rPr>
          <w:rFonts w:eastAsia="Times New Roman"/>
          <w:spacing w:val="1"/>
          <w:szCs w:val="24"/>
        </w:rPr>
        <w:t>l</w:t>
      </w:r>
      <w:r w:rsidRPr="000E5A0B">
        <w:rPr>
          <w:rFonts w:eastAsia="Times New Roman"/>
          <w:szCs w:val="24"/>
        </w:rPr>
        <w:t>’inn</w:t>
      </w:r>
      <w:r w:rsidRPr="000E5A0B">
        <w:rPr>
          <w:rFonts w:eastAsia="Times New Roman"/>
          <w:spacing w:val="-1"/>
          <w:szCs w:val="24"/>
        </w:rPr>
        <w:t>a</w:t>
      </w:r>
      <w:r w:rsidRPr="000E5A0B">
        <w:rPr>
          <w:rFonts w:eastAsia="Times New Roman"/>
          <w:szCs w:val="24"/>
        </w:rPr>
        <w:t>l</w:t>
      </w:r>
      <w:r w:rsidRPr="000E5A0B">
        <w:rPr>
          <w:rFonts w:eastAsia="Times New Roman"/>
          <w:spacing w:val="2"/>
          <w:szCs w:val="24"/>
        </w:rPr>
        <w:t>z</w:t>
      </w:r>
      <w:r w:rsidRPr="000E5A0B">
        <w:rPr>
          <w:rFonts w:eastAsia="Times New Roman"/>
          <w:spacing w:val="-1"/>
          <w:szCs w:val="24"/>
        </w:rPr>
        <w:t>a</w:t>
      </w:r>
      <w:r w:rsidRPr="000E5A0B">
        <w:rPr>
          <w:rFonts w:eastAsia="Times New Roman"/>
          <w:szCs w:val="24"/>
        </w:rPr>
        <w:t>mento d</w:t>
      </w:r>
      <w:r w:rsidRPr="000E5A0B">
        <w:rPr>
          <w:rFonts w:eastAsia="Times New Roman"/>
          <w:spacing w:val="-1"/>
          <w:szCs w:val="24"/>
        </w:rPr>
        <w:t>e</w:t>
      </w:r>
      <w:r w:rsidRPr="000E5A0B">
        <w:rPr>
          <w:rFonts w:eastAsia="Times New Roman"/>
          <w:szCs w:val="24"/>
        </w:rPr>
        <w:t xml:space="preserve">l </w:t>
      </w:r>
      <w:r w:rsidRPr="000E5A0B">
        <w:rPr>
          <w:rFonts w:eastAsia="Times New Roman"/>
          <w:spacing w:val="1"/>
          <w:szCs w:val="24"/>
        </w:rPr>
        <w:t>l</w:t>
      </w:r>
      <w:r w:rsidRPr="000E5A0B">
        <w:rPr>
          <w:rFonts w:eastAsia="Times New Roman"/>
          <w:szCs w:val="24"/>
        </w:rPr>
        <w:t>ivello di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st</w:t>
      </w:r>
      <w:r w:rsidRPr="000E5A0B">
        <w:rPr>
          <w:rFonts w:eastAsia="Times New Roman"/>
          <w:spacing w:val="1"/>
          <w:szCs w:val="24"/>
        </w:rPr>
        <w:t>i</w:t>
      </w:r>
      <w:r w:rsidRPr="000E5A0B">
        <w:rPr>
          <w:rFonts w:eastAsia="Times New Roman"/>
          <w:szCs w:val="24"/>
        </w:rPr>
        <w:t>ma e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pr</w:t>
      </w:r>
      <w:r w:rsidRPr="000E5A0B">
        <w:rPr>
          <w:rFonts w:eastAsia="Times New Roman"/>
          <w:spacing w:val="-2"/>
          <w:szCs w:val="24"/>
        </w:rPr>
        <w:t>e</w:t>
      </w:r>
      <w:r w:rsidRPr="000E5A0B">
        <w:rPr>
          <w:rFonts w:eastAsia="Times New Roman"/>
          <w:szCs w:val="24"/>
        </w:rPr>
        <w:t>st</w:t>
      </w:r>
      <w:r w:rsidRPr="000E5A0B">
        <w:rPr>
          <w:rFonts w:eastAsia="Times New Roman"/>
          <w:spacing w:val="1"/>
          <w:szCs w:val="24"/>
        </w:rPr>
        <w:t>i</w:t>
      </w:r>
      <w:r w:rsidRPr="000E5A0B">
        <w:rPr>
          <w:rFonts w:eastAsia="Times New Roman"/>
          <w:spacing w:val="-2"/>
          <w:szCs w:val="24"/>
        </w:rPr>
        <w:t>g</w:t>
      </w:r>
      <w:r w:rsidRPr="000E5A0B">
        <w:rPr>
          <w:rFonts w:eastAsia="Times New Roman"/>
          <w:szCs w:val="24"/>
        </w:rPr>
        <w:t>io di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pacing w:val="-1"/>
          <w:szCs w:val="24"/>
        </w:rPr>
        <w:t>c</w:t>
      </w:r>
      <w:r w:rsidRPr="000E5A0B">
        <w:rPr>
          <w:rFonts w:eastAsia="Times New Roman"/>
          <w:szCs w:val="24"/>
        </w:rPr>
        <w:t xml:space="preserve">ui </w:t>
      </w:r>
      <w:r w:rsidRPr="000E5A0B">
        <w:rPr>
          <w:rFonts w:eastAsia="Times New Roman"/>
          <w:spacing w:val="-2"/>
          <w:szCs w:val="24"/>
        </w:rPr>
        <w:t>g</w:t>
      </w:r>
      <w:r w:rsidRPr="000E5A0B">
        <w:rPr>
          <w:rFonts w:eastAsia="Times New Roman"/>
          <w:szCs w:val="24"/>
        </w:rPr>
        <w:t>o</w:t>
      </w:r>
      <w:r w:rsidRPr="000E5A0B">
        <w:rPr>
          <w:rFonts w:eastAsia="Times New Roman"/>
          <w:spacing w:val="2"/>
          <w:szCs w:val="24"/>
        </w:rPr>
        <w:t>d</w:t>
      </w:r>
      <w:r w:rsidRPr="000E5A0B">
        <w:rPr>
          <w:rFonts w:eastAsia="Times New Roman"/>
          <w:szCs w:val="24"/>
        </w:rPr>
        <w:t>e</w:t>
      </w:r>
      <w:r w:rsidR="00301741">
        <w:rPr>
          <w:rFonts w:eastAsia="Times New Roman"/>
          <w:szCs w:val="24"/>
        </w:rPr>
        <w:t xml:space="preserve"> </w:t>
      </w:r>
      <w:r w:rsidRPr="000E5A0B">
        <w:rPr>
          <w:rFonts w:eastAsia="Times New Roman"/>
          <w:szCs w:val="24"/>
        </w:rPr>
        <w:t>l</w:t>
      </w:r>
      <w:r w:rsidRPr="000E5A0B">
        <w:rPr>
          <w:rFonts w:eastAsia="Times New Roman"/>
          <w:spacing w:val="2"/>
          <w:szCs w:val="24"/>
        </w:rPr>
        <w:t>’</w:t>
      </w:r>
      <w:r w:rsidRPr="000E5A0B">
        <w:rPr>
          <w:rFonts w:eastAsia="Times New Roman"/>
          <w:spacing w:val="-3"/>
          <w:szCs w:val="24"/>
        </w:rPr>
        <w:t>I</w:t>
      </w:r>
      <w:r w:rsidRPr="000E5A0B">
        <w:rPr>
          <w:rFonts w:eastAsia="Times New Roman"/>
          <w:szCs w:val="24"/>
        </w:rPr>
        <w:t>st</w:t>
      </w:r>
      <w:r w:rsidRPr="000E5A0B">
        <w:rPr>
          <w:rFonts w:eastAsia="Times New Roman"/>
          <w:spacing w:val="1"/>
          <w:szCs w:val="24"/>
        </w:rPr>
        <w:t>i</w:t>
      </w:r>
      <w:r w:rsidRPr="000E5A0B">
        <w:rPr>
          <w:rFonts w:eastAsia="Times New Roman"/>
          <w:szCs w:val="24"/>
        </w:rPr>
        <w:t>tu</w:t>
      </w:r>
      <w:r w:rsidRPr="000E5A0B">
        <w:rPr>
          <w:rFonts w:eastAsia="Times New Roman"/>
          <w:spacing w:val="1"/>
          <w:szCs w:val="24"/>
        </w:rPr>
        <w:t>t</w:t>
      </w:r>
      <w:r w:rsidRPr="000E5A0B">
        <w:rPr>
          <w:rFonts w:eastAsia="Times New Roman"/>
          <w:szCs w:val="24"/>
        </w:rPr>
        <w:t>o sul te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pacing w:val="1"/>
          <w:szCs w:val="24"/>
        </w:rPr>
        <w:t>r</w:t>
      </w:r>
      <w:r w:rsidRPr="000E5A0B">
        <w:rPr>
          <w:rFonts w:eastAsia="Times New Roman"/>
          <w:szCs w:val="24"/>
        </w:rPr>
        <w:t>i</w:t>
      </w:r>
      <w:r w:rsidRPr="000E5A0B">
        <w:rPr>
          <w:rFonts w:eastAsia="Times New Roman"/>
          <w:spacing w:val="1"/>
          <w:szCs w:val="24"/>
        </w:rPr>
        <w:t>t</w:t>
      </w:r>
      <w:r w:rsidRPr="000E5A0B">
        <w:rPr>
          <w:rFonts w:eastAsia="Times New Roman"/>
          <w:szCs w:val="24"/>
        </w:rPr>
        <w:t>o</w:t>
      </w:r>
      <w:r w:rsidRPr="000E5A0B">
        <w:rPr>
          <w:rFonts w:eastAsia="Times New Roman"/>
          <w:spacing w:val="-1"/>
          <w:szCs w:val="24"/>
        </w:rPr>
        <w:t>r</w:t>
      </w:r>
      <w:r w:rsidRPr="000E5A0B">
        <w:rPr>
          <w:rFonts w:eastAsia="Times New Roman"/>
          <w:szCs w:val="24"/>
        </w:rPr>
        <w:t>io</w:t>
      </w:r>
      <w:r w:rsidRPr="000E5A0B">
        <w:rPr>
          <w:rFonts w:eastAsia="Times New Roman"/>
          <w:spacing w:val="2"/>
          <w:szCs w:val="24"/>
        </w:rPr>
        <w:t xml:space="preserve">.  </w:t>
      </w:r>
    </w:p>
    <w:p w:rsidR="00EC10EB" w:rsidRPr="007463DD" w:rsidRDefault="00EC10EB" w:rsidP="00EC10EB">
      <w:pPr>
        <w:jc w:val="both"/>
        <w:rPr>
          <w:b/>
          <w:szCs w:val="24"/>
        </w:rPr>
      </w:pPr>
    </w:p>
    <w:p w:rsidR="00EC10EB" w:rsidRPr="007463DD" w:rsidRDefault="00EC10EB" w:rsidP="00EC10EB">
      <w:pPr>
        <w:jc w:val="center"/>
        <w:rPr>
          <w:szCs w:val="24"/>
        </w:rPr>
      </w:pPr>
      <w:r w:rsidRPr="007463DD">
        <w:rPr>
          <w:b/>
          <w:szCs w:val="24"/>
        </w:rPr>
        <w:t>ART.3 – ACCESSO AL BONUS</w:t>
      </w:r>
    </w:p>
    <w:p w:rsidR="00EC10EB" w:rsidRPr="007463DD" w:rsidRDefault="00172F27" w:rsidP="00EC10EB">
      <w:pPr>
        <w:pStyle w:val="Paragrafoelenco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La</w:t>
      </w:r>
      <w:r w:rsidR="00EC10EB">
        <w:rPr>
          <w:szCs w:val="24"/>
        </w:rPr>
        <w:t xml:space="preserve"> partecipazione al fondo </w:t>
      </w:r>
      <w:r w:rsidR="00EC10EB" w:rsidRPr="007463DD">
        <w:rPr>
          <w:szCs w:val="24"/>
        </w:rPr>
        <w:t>premiale è aper</w:t>
      </w:r>
      <w:r w:rsidR="00EC10EB">
        <w:rPr>
          <w:szCs w:val="24"/>
        </w:rPr>
        <w:t xml:space="preserve">ta a ciascun docente </w:t>
      </w:r>
      <w:r w:rsidR="003C18B2">
        <w:rPr>
          <w:szCs w:val="24"/>
        </w:rPr>
        <w:t>in organico di fatto</w:t>
      </w:r>
      <w:r w:rsidR="00301741">
        <w:rPr>
          <w:szCs w:val="24"/>
        </w:rPr>
        <w:t xml:space="preserve"> </w:t>
      </w:r>
      <w:r w:rsidR="00EC10EB" w:rsidRPr="007463DD">
        <w:rPr>
          <w:szCs w:val="24"/>
        </w:rPr>
        <w:t>in effettivo servizio nell'istituzione scolastica con esclusione dei</w:t>
      </w:r>
      <w:r w:rsidR="00EC10EB">
        <w:rPr>
          <w:szCs w:val="24"/>
        </w:rPr>
        <w:t xml:space="preserve"> casi di cui ai successivi commi</w:t>
      </w:r>
      <w:r w:rsidR="00EC10EB" w:rsidRPr="007463DD">
        <w:rPr>
          <w:szCs w:val="24"/>
        </w:rPr>
        <w:t xml:space="preserve">. </w:t>
      </w:r>
    </w:p>
    <w:p w:rsidR="00EC10EB" w:rsidRPr="000E5A0B" w:rsidRDefault="00EC10EB" w:rsidP="00EC10EB">
      <w:pPr>
        <w:pStyle w:val="Paragrafoelenco"/>
        <w:numPr>
          <w:ilvl w:val="0"/>
          <w:numId w:val="9"/>
        </w:numPr>
        <w:spacing w:after="0"/>
        <w:jc w:val="both"/>
        <w:rPr>
          <w:szCs w:val="24"/>
        </w:rPr>
      </w:pPr>
      <w:r w:rsidRPr="000E5A0B">
        <w:rPr>
          <w:szCs w:val="24"/>
        </w:rPr>
        <w:t>Il docente che opera su più scuole può essere premiato in una sola delle scuole di titolarità e dovrà sottoscrivere una dichiarazione di responsabilità - resa ai sensi del DPR 445/2000 - in cui certificherà di non accedere allo stesso bonus presso altri istituti in cui presta servizio.</w:t>
      </w:r>
    </w:p>
    <w:p w:rsidR="00EC10EB" w:rsidRPr="000E5A0B" w:rsidRDefault="00EC10EB" w:rsidP="00EC10EB">
      <w:pPr>
        <w:pStyle w:val="Paragrafoelenco"/>
        <w:numPr>
          <w:ilvl w:val="0"/>
          <w:numId w:val="9"/>
        </w:numPr>
        <w:spacing w:after="0"/>
        <w:jc w:val="both"/>
        <w:rPr>
          <w:szCs w:val="24"/>
        </w:rPr>
      </w:pPr>
      <w:r w:rsidRPr="000E5A0B">
        <w:rPr>
          <w:szCs w:val="24"/>
        </w:rPr>
        <w:t xml:space="preserve">Dalla partecipazione sono esclusi i docenti destinatari di provvedimenti disciplinari </w:t>
      </w:r>
      <w:r>
        <w:rPr>
          <w:szCs w:val="24"/>
        </w:rPr>
        <w:t>nell’anno in corso</w:t>
      </w:r>
      <w:r w:rsidRPr="000E5A0B">
        <w:rPr>
          <w:szCs w:val="24"/>
        </w:rPr>
        <w:t xml:space="preserve">. La decadenza ha luogo anche per effetto di cessazione, per qualsiasi causa, del rapporto di effettivo servizio in questa istituzione scolastica. </w:t>
      </w:r>
    </w:p>
    <w:p w:rsidR="00EC10EB" w:rsidRDefault="00EC10EB" w:rsidP="00EC10EB">
      <w:pPr>
        <w:pStyle w:val="Paragrafoelenco"/>
        <w:numPr>
          <w:ilvl w:val="0"/>
          <w:numId w:val="9"/>
        </w:numPr>
        <w:spacing w:after="0"/>
        <w:jc w:val="both"/>
        <w:rPr>
          <w:szCs w:val="24"/>
        </w:rPr>
      </w:pPr>
      <w:r>
        <w:rPr>
          <w:szCs w:val="24"/>
        </w:rPr>
        <w:t>L’attribuzione di somme a carico del fondo viene effettuata annualmente dal Dirigente Scolastico secondo le modalità riportate nei successivi articoli.</w:t>
      </w:r>
    </w:p>
    <w:p w:rsidR="001111EE" w:rsidRPr="000E5A0B" w:rsidRDefault="001111EE" w:rsidP="001111EE">
      <w:pPr>
        <w:pStyle w:val="Paragrafoelenco"/>
        <w:spacing w:after="0"/>
        <w:jc w:val="both"/>
        <w:rPr>
          <w:szCs w:val="24"/>
        </w:rPr>
      </w:pPr>
    </w:p>
    <w:p w:rsidR="00EC10EB" w:rsidRPr="007463DD" w:rsidRDefault="00EC10EB" w:rsidP="00EC10EB">
      <w:pPr>
        <w:jc w:val="center"/>
        <w:rPr>
          <w:b/>
          <w:szCs w:val="24"/>
        </w:rPr>
      </w:pPr>
      <w:r w:rsidRPr="007463DD">
        <w:rPr>
          <w:b/>
          <w:szCs w:val="24"/>
        </w:rPr>
        <w:t xml:space="preserve">ART. 4 - PROCEDURE </w:t>
      </w:r>
      <w:proofErr w:type="spellStart"/>
      <w:r w:rsidRPr="007463DD">
        <w:rPr>
          <w:b/>
          <w:szCs w:val="24"/>
        </w:rPr>
        <w:t>DI</w:t>
      </w:r>
      <w:proofErr w:type="spellEnd"/>
      <w:r w:rsidRPr="007463DD">
        <w:rPr>
          <w:b/>
          <w:szCs w:val="24"/>
        </w:rPr>
        <w:t xml:space="preserve"> VALUTAZIONE</w:t>
      </w:r>
    </w:p>
    <w:p w:rsidR="00EC10EB" w:rsidRDefault="00817DC8" w:rsidP="00EC10EB">
      <w:pPr>
        <w:pStyle w:val="Paragrafoelenco"/>
        <w:numPr>
          <w:ilvl w:val="0"/>
          <w:numId w:val="5"/>
        </w:numPr>
        <w:spacing w:after="0"/>
        <w:jc w:val="both"/>
        <w:rPr>
          <w:szCs w:val="24"/>
        </w:rPr>
      </w:pPr>
      <w:r>
        <w:rPr>
          <w:szCs w:val="24"/>
        </w:rPr>
        <w:t xml:space="preserve">Tutti i docenti aventi diritto </w:t>
      </w:r>
      <w:r w:rsidR="00EC10EB" w:rsidRPr="007463DD">
        <w:rPr>
          <w:szCs w:val="24"/>
        </w:rPr>
        <w:t xml:space="preserve">riceveranno una scheda di autovalutazione, che dovranno compilare ai sensi del DPR 445/2000e </w:t>
      </w:r>
      <w:r w:rsidR="00EC10EB" w:rsidRPr="00194658">
        <w:rPr>
          <w:b/>
          <w:szCs w:val="24"/>
        </w:rPr>
        <w:t xml:space="preserve">riconsegnare corredata della documentazione necessaria, </w:t>
      </w:r>
      <w:r w:rsidRPr="00194658">
        <w:rPr>
          <w:b/>
          <w:szCs w:val="24"/>
        </w:rPr>
        <w:t>pena esclusione</w:t>
      </w:r>
      <w:r>
        <w:rPr>
          <w:szCs w:val="24"/>
        </w:rPr>
        <w:t xml:space="preserve">, </w:t>
      </w:r>
      <w:r w:rsidR="00EC10EB">
        <w:rPr>
          <w:szCs w:val="24"/>
        </w:rPr>
        <w:t>all’Ufficio del personale entro il termine previsto.</w:t>
      </w:r>
    </w:p>
    <w:p w:rsidR="00EC10EB" w:rsidRDefault="00EC10EB" w:rsidP="00EC10EB">
      <w:pPr>
        <w:pStyle w:val="Paragrafoelenco"/>
        <w:numPr>
          <w:ilvl w:val="0"/>
          <w:numId w:val="5"/>
        </w:numPr>
        <w:spacing w:after="0"/>
        <w:jc w:val="both"/>
        <w:rPr>
          <w:szCs w:val="24"/>
        </w:rPr>
      </w:pPr>
      <w:r w:rsidRPr="00F40202">
        <w:rPr>
          <w:szCs w:val="24"/>
        </w:rPr>
        <w:t>La sc</w:t>
      </w:r>
      <w:r w:rsidR="00194658">
        <w:rPr>
          <w:szCs w:val="24"/>
        </w:rPr>
        <w:t>heda di autovalutazione prevede azioni/criteri</w:t>
      </w:r>
      <w:r>
        <w:rPr>
          <w:szCs w:val="24"/>
        </w:rPr>
        <w:t xml:space="preserve"> </w:t>
      </w:r>
      <w:r w:rsidRPr="00F40202">
        <w:rPr>
          <w:szCs w:val="24"/>
        </w:rPr>
        <w:t>afferenti ai tre amb</w:t>
      </w:r>
      <w:r>
        <w:rPr>
          <w:szCs w:val="24"/>
        </w:rPr>
        <w:t>iti individuati dalla L.107/15;</w:t>
      </w:r>
      <w:r w:rsidR="00EF6B69">
        <w:rPr>
          <w:szCs w:val="24"/>
        </w:rPr>
        <w:t xml:space="preserve"> a</w:t>
      </w:r>
      <w:r>
        <w:rPr>
          <w:szCs w:val="24"/>
        </w:rPr>
        <w:t>d ogni azione/criterio è stato attribuito un punteggio, per un totale di punt</w:t>
      </w:r>
      <w:r w:rsidR="00042CB5">
        <w:rPr>
          <w:szCs w:val="24"/>
        </w:rPr>
        <w:t xml:space="preserve">i </w:t>
      </w:r>
      <w:r w:rsidR="00F132E0">
        <w:rPr>
          <w:szCs w:val="24"/>
        </w:rPr>
        <w:t>100/100.</w:t>
      </w:r>
      <w:r w:rsidR="00194658">
        <w:rPr>
          <w:szCs w:val="24"/>
        </w:rPr>
        <w:t xml:space="preserve"> </w:t>
      </w:r>
      <w:r w:rsidR="00F132E0">
        <w:t>La compilazione del</w:t>
      </w:r>
      <w:r w:rsidR="00B7294A">
        <w:t xml:space="preserve">le tabelle </w:t>
      </w:r>
      <w:r w:rsidR="00F132E0">
        <w:t>dà accesso alla procedura valutativa e nello stesso tempo costituisce la motivazione dell’assegnazione del bonus</w:t>
      </w:r>
      <w:r w:rsidR="00F132E0">
        <w:rPr>
          <w:szCs w:val="24"/>
        </w:rPr>
        <w:t>.</w:t>
      </w:r>
    </w:p>
    <w:p w:rsidR="00EC10EB" w:rsidRDefault="00EC10EB" w:rsidP="00EC10EB">
      <w:pPr>
        <w:pStyle w:val="Paragrafoelenco"/>
        <w:numPr>
          <w:ilvl w:val="0"/>
          <w:numId w:val="5"/>
        </w:numPr>
        <w:spacing w:after="0"/>
        <w:jc w:val="both"/>
        <w:rPr>
          <w:szCs w:val="24"/>
        </w:rPr>
      </w:pPr>
      <w:r w:rsidRPr="007671ED">
        <w:rPr>
          <w:szCs w:val="24"/>
        </w:rPr>
        <w:t>I docenti che</w:t>
      </w:r>
      <w:r w:rsidR="00896A0E">
        <w:rPr>
          <w:szCs w:val="24"/>
        </w:rPr>
        <w:t>,</w:t>
      </w:r>
      <w:r w:rsidRPr="007671ED">
        <w:rPr>
          <w:szCs w:val="24"/>
        </w:rPr>
        <w:t xml:space="preserve"> avendo compiuto </w:t>
      </w:r>
      <w:r w:rsidRPr="00110ADE">
        <w:rPr>
          <w:szCs w:val="24"/>
        </w:rPr>
        <w:t>azioni</w:t>
      </w:r>
      <w:r w:rsidR="00896A0E">
        <w:rPr>
          <w:szCs w:val="24"/>
        </w:rPr>
        <w:t xml:space="preserve"> riguardanti </w:t>
      </w:r>
      <w:r w:rsidRPr="00817DC8">
        <w:rPr>
          <w:b/>
          <w:szCs w:val="24"/>
        </w:rPr>
        <w:t>almeno due ambiti sui tre previsti</w:t>
      </w:r>
      <w:r w:rsidRPr="007671ED">
        <w:rPr>
          <w:szCs w:val="24"/>
        </w:rPr>
        <w:t xml:space="preserve">, </w:t>
      </w:r>
      <w:r w:rsidRPr="00817DC8">
        <w:rPr>
          <w:b/>
          <w:szCs w:val="24"/>
        </w:rPr>
        <w:t xml:space="preserve">avranno accesso al bonus se rientreranno nella percentuale </w:t>
      </w:r>
      <w:r w:rsidR="003C18B2" w:rsidRPr="00817DC8">
        <w:rPr>
          <w:b/>
          <w:szCs w:val="24"/>
        </w:rPr>
        <w:t>massima stabilita</w:t>
      </w:r>
      <w:r w:rsidR="003C18B2">
        <w:rPr>
          <w:szCs w:val="24"/>
        </w:rPr>
        <w:t xml:space="preserve">, già approvata </w:t>
      </w:r>
      <w:r w:rsidR="003C18B2" w:rsidRPr="007671ED">
        <w:rPr>
          <w:szCs w:val="24"/>
        </w:rPr>
        <w:t xml:space="preserve">dal Comitato di Valutazione </w:t>
      </w:r>
      <w:r w:rsidRPr="007671ED">
        <w:rPr>
          <w:szCs w:val="24"/>
        </w:rPr>
        <w:t xml:space="preserve">(fino ad un massimo del </w:t>
      </w:r>
      <w:r w:rsidR="00817DC8">
        <w:rPr>
          <w:szCs w:val="24"/>
        </w:rPr>
        <w:t>30</w:t>
      </w:r>
      <w:r w:rsidRPr="002B6F7A">
        <w:rPr>
          <w:szCs w:val="24"/>
        </w:rPr>
        <w:t xml:space="preserve">% dei docenti in organico di </w:t>
      </w:r>
      <w:r w:rsidR="003C18B2">
        <w:rPr>
          <w:szCs w:val="24"/>
        </w:rPr>
        <w:t>fatto</w:t>
      </w:r>
      <w:r w:rsidRPr="007671ED">
        <w:rPr>
          <w:szCs w:val="24"/>
        </w:rPr>
        <w:t>)</w:t>
      </w:r>
      <w:r w:rsidR="00B7294A">
        <w:rPr>
          <w:szCs w:val="24"/>
        </w:rPr>
        <w:t>,</w:t>
      </w:r>
      <w:r w:rsidRPr="007671ED">
        <w:rPr>
          <w:szCs w:val="24"/>
        </w:rPr>
        <w:t xml:space="preserve"> in ragione della indicazione secondo cui “il fondo dovrà essere utilizzato non attraverso una generica distribuzione allargata a tutti e nemmeno, </w:t>
      </w:r>
      <w:r w:rsidRPr="00110ADE">
        <w:rPr>
          <w:szCs w:val="24"/>
        </w:rPr>
        <w:t>di converso, attraverso la destinazione ad un numero troppo esiguo di Docenti” (nota MIUR 1804 del 19.04.2016).</w:t>
      </w:r>
    </w:p>
    <w:p w:rsidR="00EC10EB" w:rsidRPr="003C18B2" w:rsidRDefault="00EC10EB" w:rsidP="00B7294A">
      <w:pPr>
        <w:spacing w:after="160" w:line="259" w:lineRule="auto"/>
        <w:jc w:val="both"/>
      </w:pPr>
      <w:r w:rsidRPr="00374FE7">
        <w:t>Nel numero potranno rientrare anche coloro che hanno avuto accesso al fondo d’istituto, per le attività che abbiano comportato assunzione di responsabilità ed impegno di te</w:t>
      </w:r>
      <w:r w:rsidR="00B7294A">
        <w:t xml:space="preserve">mpo che costituiscano un valore </w:t>
      </w:r>
      <w:r w:rsidRPr="00374FE7">
        <w:t xml:space="preserve">aggiunto rispetto ad eventuali </w:t>
      </w:r>
      <w:r w:rsidR="00901B2C" w:rsidRPr="00374FE7">
        <w:t>incarichi</w:t>
      </w:r>
      <w:r w:rsidR="00301741">
        <w:t xml:space="preserve"> </w:t>
      </w:r>
      <w:r w:rsidR="003C18B2" w:rsidRPr="003C18B2">
        <w:t>e quando la specifica attività va oltre quella già remunerata col FIS</w:t>
      </w:r>
      <w:r w:rsidR="003C18B2">
        <w:t>.</w:t>
      </w:r>
    </w:p>
    <w:p w:rsidR="00374FE7" w:rsidRPr="00F132E0" w:rsidRDefault="00896A0E" w:rsidP="00F132E0">
      <w:pPr>
        <w:pStyle w:val="Paragrafoelenco"/>
        <w:numPr>
          <w:ilvl w:val="0"/>
          <w:numId w:val="5"/>
        </w:numPr>
        <w:spacing w:after="160" w:line="259" w:lineRule="auto"/>
        <w:rPr>
          <w:rFonts w:cs="Arial"/>
        </w:rPr>
      </w:pPr>
      <w:r>
        <w:rPr>
          <w:rFonts w:cs="Arial"/>
        </w:rPr>
        <w:t xml:space="preserve"> A</w:t>
      </w:r>
      <w:r w:rsidR="00374FE7" w:rsidRPr="00F132E0">
        <w:rPr>
          <w:rFonts w:cs="Arial"/>
        </w:rPr>
        <w:t>l fine di garantire la mass</w:t>
      </w:r>
      <w:r w:rsidR="00172F27">
        <w:rPr>
          <w:rFonts w:cs="Arial"/>
        </w:rPr>
        <w:t xml:space="preserve">ima oggettività e trasparenza, </w:t>
      </w:r>
      <w:r w:rsidR="00374FE7" w:rsidRPr="00F132E0">
        <w:rPr>
          <w:rFonts w:cs="Arial"/>
        </w:rPr>
        <w:t>nell’assegnazione del punteggio, del numero delle evidenze e della qualità delle stesse, in modo da differenziare le somme da attribuire</w:t>
      </w:r>
      <w:r w:rsidR="00F132E0">
        <w:rPr>
          <w:rFonts w:cs="Arial"/>
        </w:rPr>
        <w:t>,</w:t>
      </w:r>
      <w:r w:rsidR="00172F27">
        <w:rPr>
          <w:rFonts w:cs="Arial"/>
        </w:rPr>
        <w:t xml:space="preserve"> si applicherà </w:t>
      </w:r>
      <w:r w:rsidR="00374FE7" w:rsidRPr="00F132E0">
        <w:rPr>
          <w:rFonts w:cs="Arial"/>
        </w:rPr>
        <w:t>la seguente formula:</w:t>
      </w:r>
    </w:p>
    <w:p w:rsidR="00896A0E" w:rsidRDefault="00374FE7" w:rsidP="00374FE7">
      <w:pPr>
        <w:pStyle w:val="Paragrafoelenco"/>
        <w:rPr>
          <w:rFonts w:cs="Arial"/>
        </w:rPr>
      </w:pPr>
      <w:r w:rsidRPr="00374FE7">
        <w:rPr>
          <w:rFonts w:cs="Arial"/>
        </w:rPr>
        <w:t xml:space="preserve"> B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: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A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=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X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: C</w:t>
      </w:r>
    </w:p>
    <w:p w:rsidR="00EC10EB" w:rsidRPr="00194658" w:rsidRDefault="00374FE7" w:rsidP="005332E0">
      <w:pPr>
        <w:pStyle w:val="Paragrafoelenco"/>
        <w:rPr>
          <w:rFonts w:cs="Arial"/>
        </w:rPr>
      </w:pPr>
      <w:r w:rsidRPr="00374FE7">
        <w:rPr>
          <w:rFonts w:cs="Arial"/>
        </w:rPr>
        <w:t xml:space="preserve"> B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(somma assegnata quale bonus totale alla scuola)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: A (somma del punteggio totale conseguito dai docenti che hanno fatto domanda valutata positivamente dal DS)</w:t>
      </w:r>
      <w:r w:rsidR="00194658">
        <w:rPr>
          <w:rFonts w:cs="Arial"/>
        </w:rPr>
        <w:t xml:space="preserve"> </w:t>
      </w:r>
      <w:r w:rsidRPr="00374FE7">
        <w:rPr>
          <w:rFonts w:cs="Arial"/>
        </w:rPr>
        <w:t>= x : C (punteggio del singolo docente)</w:t>
      </w:r>
      <w:r w:rsidR="00F132E0">
        <w:rPr>
          <w:rFonts w:cs="Arial"/>
        </w:rPr>
        <w:t xml:space="preserve">. </w:t>
      </w:r>
    </w:p>
    <w:p w:rsidR="008A7B0B" w:rsidRPr="00BD780A" w:rsidRDefault="00F132E0" w:rsidP="00817DC8">
      <w:pPr>
        <w:pStyle w:val="Paragrafoelenco"/>
        <w:numPr>
          <w:ilvl w:val="0"/>
          <w:numId w:val="5"/>
        </w:numPr>
        <w:jc w:val="both"/>
      </w:pPr>
      <w:r w:rsidRPr="00817DC8">
        <w:rPr>
          <w:szCs w:val="24"/>
        </w:rPr>
        <w:t xml:space="preserve">Non sarà effettata alcuna graduatoria. </w:t>
      </w:r>
      <w:r w:rsidR="00EC10EB" w:rsidRPr="00817DC8">
        <w:rPr>
          <w:szCs w:val="24"/>
        </w:rPr>
        <w:t>A conclusione del</w:t>
      </w:r>
      <w:r w:rsidR="00172F27">
        <w:rPr>
          <w:szCs w:val="24"/>
        </w:rPr>
        <w:t>la procedura sarà reso pubblico</w:t>
      </w:r>
      <w:r w:rsidR="00AD52CA" w:rsidRPr="00817DC8">
        <w:rPr>
          <w:szCs w:val="24"/>
        </w:rPr>
        <w:t xml:space="preserve"> il decreto di attribuzione in forma aggregata</w:t>
      </w:r>
      <w:r w:rsidR="008A7B0B" w:rsidRPr="00817DC8">
        <w:rPr>
          <w:szCs w:val="24"/>
        </w:rPr>
        <w:t xml:space="preserve"> del</w:t>
      </w:r>
      <w:r w:rsidR="008A7B0B" w:rsidRPr="00535BE9">
        <w:t>le somme destinate alla valorizzazione del merito d</w:t>
      </w:r>
      <w:r w:rsidR="008A7B0B" w:rsidRPr="00BD780A">
        <w:t>ei docent</w:t>
      </w:r>
      <w:r w:rsidR="008A7B0B">
        <w:t>i</w:t>
      </w:r>
      <w:r w:rsidR="008A7B0B" w:rsidRPr="00BD780A">
        <w:t>, al fine di dar conto del livello di selettività utilizzato nella d</w:t>
      </w:r>
      <w:r w:rsidR="003D5EF2">
        <w:t>istribuzione del bonus premiale.</w:t>
      </w:r>
    </w:p>
    <w:p w:rsidR="005332E0" w:rsidRDefault="005332E0" w:rsidP="00817DC8">
      <w:pPr>
        <w:jc w:val="center"/>
        <w:rPr>
          <w:b/>
          <w:szCs w:val="24"/>
        </w:rPr>
      </w:pPr>
    </w:p>
    <w:p w:rsidR="00817DC8" w:rsidRDefault="00EC10EB" w:rsidP="00817DC8">
      <w:pPr>
        <w:jc w:val="center"/>
        <w:rPr>
          <w:b/>
          <w:szCs w:val="24"/>
        </w:rPr>
      </w:pPr>
      <w:r w:rsidRPr="007463DD">
        <w:rPr>
          <w:b/>
          <w:szCs w:val="24"/>
        </w:rPr>
        <w:lastRenderedPageBreak/>
        <w:t>ART. 5 - FUNZIONI DEL DIRIGENTE SCOLASTICO</w:t>
      </w:r>
    </w:p>
    <w:p w:rsidR="00EC10EB" w:rsidRPr="00817DC8" w:rsidRDefault="00EC10EB" w:rsidP="00817DC8">
      <w:pPr>
        <w:pStyle w:val="Paragrafoelenco"/>
        <w:numPr>
          <w:ilvl w:val="0"/>
          <w:numId w:val="17"/>
        </w:numPr>
        <w:rPr>
          <w:b/>
          <w:szCs w:val="24"/>
        </w:rPr>
      </w:pPr>
      <w:r w:rsidRPr="00817DC8">
        <w:rPr>
          <w:szCs w:val="24"/>
        </w:rPr>
        <w:t>Il Dirigente Scolastico, ai sensi del comma 127 dell’art. 1 della L.107/2015, assegnerà il bonus in relazione a:</w:t>
      </w:r>
    </w:p>
    <w:p w:rsidR="00EC10EB" w:rsidRPr="001C1A67" w:rsidRDefault="00EC10EB" w:rsidP="00EC10EB">
      <w:pPr>
        <w:pStyle w:val="Paragrafoelenco"/>
        <w:numPr>
          <w:ilvl w:val="0"/>
          <w:numId w:val="10"/>
        </w:numPr>
        <w:spacing w:after="0"/>
        <w:jc w:val="both"/>
        <w:rPr>
          <w:szCs w:val="24"/>
        </w:rPr>
      </w:pPr>
      <w:r>
        <w:rPr>
          <w:szCs w:val="24"/>
        </w:rPr>
        <w:t>Istanza di partecipazione</w:t>
      </w:r>
      <w:r w:rsidR="00301741">
        <w:rPr>
          <w:szCs w:val="24"/>
        </w:rPr>
        <w:t xml:space="preserve"> </w:t>
      </w:r>
      <w:r w:rsidRPr="001C1A67">
        <w:rPr>
          <w:szCs w:val="24"/>
        </w:rPr>
        <w:t>del docente</w:t>
      </w:r>
      <w:r>
        <w:rPr>
          <w:szCs w:val="24"/>
        </w:rPr>
        <w:t xml:space="preserve"> con allegata </w:t>
      </w:r>
      <w:r w:rsidRPr="001C1A67">
        <w:rPr>
          <w:szCs w:val="24"/>
        </w:rPr>
        <w:t>scheda di autovalutazione</w:t>
      </w:r>
      <w:r w:rsidR="00A507A4">
        <w:rPr>
          <w:szCs w:val="24"/>
        </w:rPr>
        <w:t xml:space="preserve"> e relativa documentazione idonea ad accertare quanto dichiarato, oppure </w:t>
      </w:r>
      <w:r w:rsidR="00BA6627" w:rsidRPr="00A507A4">
        <w:rPr>
          <w:szCs w:val="24"/>
        </w:rPr>
        <w:t>autocertificazione</w:t>
      </w:r>
      <w:r w:rsidRPr="001C1A67">
        <w:rPr>
          <w:szCs w:val="24"/>
        </w:rPr>
        <w:t>, che sarà validata</w:t>
      </w:r>
      <w:r w:rsidR="00301741">
        <w:rPr>
          <w:szCs w:val="24"/>
        </w:rPr>
        <w:t xml:space="preserve"> </w:t>
      </w:r>
      <w:r w:rsidRPr="001C1A67">
        <w:rPr>
          <w:szCs w:val="24"/>
        </w:rPr>
        <w:t>dal Dirigente Scolastico in considerazione della qualità delle evidenze prodotte e della conformità della documentazione, dell’esaustività, della chiarezza e della congruenza con i criteri individuati dal Comitato;</w:t>
      </w:r>
    </w:p>
    <w:p w:rsidR="00EC10EB" w:rsidRPr="00817DC8" w:rsidRDefault="00EC10EB" w:rsidP="00817DC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</w:rPr>
      </w:pPr>
      <w:r w:rsidRPr="00817DC8">
        <w:rPr>
          <w:rFonts w:eastAsia="Times New Roman"/>
          <w:szCs w:val="24"/>
        </w:rPr>
        <w:t xml:space="preserve">Non sarà formalizzata alcuna motivazione per i docenti che non sono individuati quali assegnatari del bonus. </w:t>
      </w:r>
    </w:p>
    <w:p w:rsidR="00EC10EB" w:rsidRPr="001C6F30" w:rsidRDefault="00EC10EB" w:rsidP="00817DC8">
      <w:pPr>
        <w:pStyle w:val="Paragrafoelenco"/>
        <w:numPr>
          <w:ilvl w:val="0"/>
          <w:numId w:val="17"/>
        </w:numPr>
        <w:spacing w:after="0"/>
        <w:jc w:val="both"/>
        <w:rPr>
          <w:szCs w:val="24"/>
        </w:rPr>
      </w:pPr>
      <w:r w:rsidRPr="00227A6F">
        <w:rPr>
          <w:szCs w:val="24"/>
        </w:rPr>
        <w:t>Il provvedimento di attribuzione del bonus sarà emanato dal dirigente entro il 31 agosto di ciascun anno</w:t>
      </w:r>
      <w:r w:rsidRPr="000E5A0B">
        <w:rPr>
          <w:szCs w:val="24"/>
        </w:rPr>
        <w:t>.</w:t>
      </w:r>
    </w:p>
    <w:p w:rsidR="00EC10EB" w:rsidRPr="00227A6F" w:rsidRDefault="00EC10EB" w:rsidP="00EC10EB">
      <w:pPr>
        <w:jc w:val="both"/>
        <w:rPr>
          <w:rFonts w:eastAsia="Times New Roman"/>
          <w:szCs w:val="24"/>
        </w:rPr>
      </w:pPr>
    </w:p>
    <w:p w:rsidR="00EC10EB" w:rsidRPr="00227A6F" w:rsidRDefault="00EC10EB" w:rsidP="00EC10EB">
      <w:pPr>
        <w:jc w:val="center"/>
        <w:rPr>
          <w:rFonts w:eastAsia="Times New Roman"/>
          <w:b/>
          <w:szCs w:val="24"/>
        </w:rPr>
      </w:pPr>
      <w:r w:rsidRPr="00227A6F">
        <w:rPr>
          <w:rFonts w:eastAsia="Times New Roman"/>
          <w:b/>
          <w:szCs w:val="24"/>
        </w:rPr>
        <w:t>ART.6 – VALIDITÀ DEI CRITERI</w:t>
      </w:r>
    </w:p>
    <w:p w:rsidR="00EC10EB" w:rsidRDefault="00EC10EB" w:rsidP="009C2877">
      <w:pPr>
        <w:pStyle w:val="Paragrafoelenco"/>
        <w:numPr>
          <w:ilvl w:val="0"/>
          <w:numId w:val="11"/>
        </w:numPr>
        <w:spacing w:after="0"/>
        <w:jc w:val="both"/>
        <w:rPr>
          <w:b/>
          <w:szCs w:val="24"/>
        </w:rPr>
      </w:pPr>
      <w:r w:rsidRPr="009C2877">
        <w:rPr>
          <w:rFonts w:eastAsia="Times New Roman"/>
          <w:szCs w:val="24"/>
        </w:rPr>
        <w:t>I presenti criteri potranno essere modificati all’inizio di ciascuno dei successiv</w:t>
      </w:r>
      <w:r w:rsidR="003D5EF2">
        <w:rPr>
          <w:rFonts w:eastAsia="Times New Roman"/>
          <w:szCs w:val="24"/>
        </w:rPr>
        <w:t>i anni scolastici del triennio,</w:t>
      </w:r>
      <w:r w:rsidRPr="009C2877">
        <w:rPr>
          <w:rFonts w:eastAsia="Times New Roman"/>
          <w:szCs w:val="24"/>
        </w:rPr>
        <w:t>in</w:t>
      </w:r>
      <w:r w:rsidRPr="009C2877">
        <w:rPr>
          <w:szCs w:val="24"/>
        </w:rPr>
        <w:t xml:space="preserve"> considerazione del RAV annuale della scuola e della verifica sull’applicazione degli stes</w:t>
      </w:r>
      <w:r w:rsidR="00194658">
        <w:rPr>
          <w:szCs w:val="24"/>
        </w:rPr>
        <w:t>si, effettuata annualmente dal C</w:t>
      </w:r>
      <w:r w:rsidRPr="009C2877">
        <w:rPr>
          <w:szCs w:val="24"/>
        </w:rPr>
        <w:t>omitato per la valutazione.</w:t>
      </w:r>
    </w:p>
    <w:p w:rsidR="009C2877" w:rsidRDefault="009C2877" w:rsidP="009C2877">
      <w:pPr>
        <w:pStyle w:val="Paragrafoelenco"/>
        <w:spacing w:after="0"/>
        <w:jc w:val="both"/>
        <w:rPr>
          <w:b/>
          <w:szCs w:val="24"/>
        </w:rPr>
      </w:pPr>
    </w:p>
    <w:p w:rsidR="00EC10EB" w:rsidRDefault="00EC10EB" w:rsidP="00EC10EB">
      <w:pPr>
        <w:jc w:val="both"/>
        <w:rPr>
          <w:b/>
          <w:szCs w:val="24"/>
        </w:rPr>
      </w:pPr>
    </w:p>
    <w:p w:rsidR="00EC10EB" w:rsidRDefault="00EC10EB" w:rsidP="00EC10EB">
      <w:pPr>
        <w:jc w:val="both"/>
        <w:rPr>
          <w:b/>
          <w:szCs w:val="24"/>
        </w:rPr>
      </w:pPr>
    </w:p>
    <w:p w:rsidR="00FE0869" w:rsidRPr="00FE0869" w:rsidRDefault="00FE0869" w:rsidP="00FE0869">
      <w:pPr>
        <w:spacing w:after="0"/>
        <w:jc w:val="right"/>
        <w:rPr>
          <w:rFonts w:ascii="Times New Roman" w:hAnsi="Times New Roman" w:cs="Times New Roman"/>
        </w:rPr>
      </w:pPr>
      <w:r w:rsidRPr="00FE0869">
        <w:rPr>
          <w:rFonts w:ascii="Times New Roman" w:hAnsi="Times New Roman" w:cs="Times New Roman"/>
        </w:rPr>
        <w:t xml:space="preserve">  IL DIRIGENTE SCOLASTICO</w:t>
      </w:r>
    </w:p>
    <w:p w:rsidR="00FE0869" w:rsidRPr="00FE0869" w:rsidRDefault="00301741" w:rsidP="00FE08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817DC8">
        <w:rPr>
          <w:rFonts w:ascii="Times New Roman" w:hAnsi="Times New Roman" w:cs="Times New Roman"/>
        </w:rPr>
        <w:t xml:space="preserve">Prof.ssa </w:t>
      </w:r>
      <w:r w:rsidR="001D1327">
        <w:rPr>
          <w:rFonts w:ascii="Times New Roman" w:hAnsi="Times New Roman" w:cs="Times New Roman"/>
        </w:rPr>
        <w:t xml:space="preserve">Carmela </w:t>
      </w:r>
      <w:proofErr w:type="spellStart"/>
      <w:r w:rsidR="001D1327">
        <w:rPr>
          <w:rFonts w:ascii="Times New Roman" w:hAnsi="Times New Roman" w:cs="Times New Roman"/>
        </w:rPr>
        <w:t>Prisco</w:t>
      </w:r>
      <w:proofErr w:type="spellEnd"/>
    </w:p>
    <w:p w:rsidR="00FE0869" w:rsidRPr="00FE0869" w:rsidRDefault="00FE0869" w:rsidP="00FE086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0869">
        <w:rPr>
          <w:rFonts w:ascii="Times New Roman" w:hAnsi="Times New Roman" w:cs="Times New Roman"/>
          <w:sz w:val="16"/>
          <w:szCs w:val="16"/>
        </w:rPr>
        <w:t>Firma autografa sostituita a mezzo stampa,</w:t>
      </w:r>
    </w:p>
    <w:p w:rsidR="00FE0869" w:rsidRPr="00FE0869" w:rsidRDefault="00FE0869" w:rsidP="00FE086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E0869">
        <w:rPr>
          <w:rFonts w:ascii="Times New Roman" w:hAnsi="Times New Roman" w:cs="Times New Roman"/>
          <w:sz w:val="16"/>
          <w:szCs w:val="16"/>
        </w:rPr>
        <w:t xml:space="preserve"> ai sensi dell’art.3, comma2, del </w:t>
      </w:r>
      <w:proofErr w:type="spellStart"/>
      <w:r w:rsidRPr="00FE0869">
        <w:rPr>
          <w:rFonts w:ascii="Times New Roman" w:hAnsi="Times New Roman" w:cs="Times New Roman"/>
          <w:sz w:val="16"/>
          <w:szCs w:val="16"/>
        </w:rPr>
        <w:t>D.Lgs.N</w:t>
      </w:r>
      <w:proofErr w:type="spellEnd"/>
      <w:r w:rsidRPr="00FE0869">
        <w:rPr>
          <w:rFonts w:ascii="Times New Roman" w:hAnsi="Times New Roman" w:cs="Times New Roman"/>
          <w:sz w:val="16"/>
          <w:szCs w:val="16"/>
        </w:rPr>
        <w:t>.39/1993</w:t>
      </w:r>
    </w:p>
    <w:p w:rsidR="00EC10EB" w:rsidRPr="00FE0869" w:rsidRDefault="00EC10EB" w:rsidP="00FE0869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C10EB" w:rsidRDefault="00EC10EB" w:rsidP="00EC10EB">
      <w:pPr>
        <w:jc w:val="both"/>
        <w:rPr>
          <w:b/>
          <w:szCs w:val="24"/>
        </w:rPr>
      </w:pPr>
    </w:p>
    <w:p w:rsidR="00EC10EB" w:rsidRDefault="00EC10EB" w:rsidP="00EC10EB">
      <w:pPr>
        <w:jc w:val="both"/>
        <w:rPr>
          <w:b/>
          <w:szCs w:val="24"/>
        </w:rPr>
      </w:pPr>
    </w:p>
    <w:p w:rsidR="00EC10EB" w:rsidRDefault="00EC10EB" w:rsidP="00EC10EB">
      <w:pPr>
        <w:jc w:val="both"/>
        <w:rPr>
          <w:b/>
          <w:szCs w:val="24"/>
        </w:rPr>
      </w:pPr>
    </w:p>
    <w:p w:rsidR="00E714C4" w:rsidRDefault="00E714C4" w:rsidP="002B0A1F">
      <w:pPr>
        <w:jc w:val="both"/>
      </w:pPr>
    </w:p>
    <w:p w:rsidR="00E16EA4" w:rsidRDefault="00E16EA4" w:rsidP="00E714C4">
      <w:pPr>
        <w:spacing w:after="160"/>
        <w:jc w:val="both"/>
      </w:pPr>
    </w:p>
    <w:p w:rsidR="001D1327" w:rsidRDefault="00E714C4" w:rsidP="001D1327">
      <w:pPr>
        <w:pStyle w:val="Predefinito"/>
        <w:keepNext/>
        <w:tabs>
          <w:tab w:val="left" w:pos="708"/>
        </w:tabs>
        <w:spacing w:before="240" w:after="120" w:line="100" w:lineRule="atLeast"/>
        <w:jc w:val="center"/>
        <w:rPr>
          <w:rFonts w:ascii="Times New Roman" w:hAnsi="Times New Roman" w:cs="Times New Roman"/>
          <w:b/>
          <w:bCs/>
          <w:lang w:eastAsia="ar-SA"/>
        </w:rPr>
      </w:pPr>
      <w:r>
        <w:br w:type="page"/>
      </w:r>
      <w:r w:rsidR="001D1327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485775" cy="485775"/>
            <wp:effectExtent l="19050" t="0" r="9525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327" w:rsidRPr="00AA7842" w:rsidRDefault="001D1327" w:rsidP="001D1327">
      <w:pPr>
        <w:pStyle w:val="Predefinito"/>
        <w:keepNext/>
        <w:tabs>
          <w:tab w:val="left" w:pos="708"/>
        </w:tabs>
        <w:spacing w:after="0" w:line="100" w:lineRule="atLeast"/>
        <w:jc w:val="center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  <w:lang w:eastAsia="ar-SA"/>
        </w:rPr>
        <w:t>ISTITUTO COMPRENSIVO</w:t>
      </w:r>
    </w:p>
    <w:p w:rsidR="001D1327" w:rsidRPr="00AA7842" w:rsidRDefault="001D1327" w:rsidP="001D1327">
      <w:pPr>
        <w:pStyle w:val="Predefinito"/>
        <w:spacing w:after="0" w:line="100" w:lineRule="atLeast"/>
        <w:jc w:val="center"/>
        <w:textAlignment w:val="baseline"/>
        <w:rPr>
          <w:rFonts w:ascii="Times New Roman" w:hAnsi="Times New Roman" w:cs="Times New Roman"/>
        </w:rPr>
      </w:pPr>
      <w:r w:rsidRPr="00AA7842">
        <w:rPr>
          <w:rFonts w:ascii="Times New Roman" w:hAnsi="Times New Roman" w:cs="Times New Roman"/>
          <w:b/>
          <w:bCs/>
        </w:rPr>
        <w:t>POGGIOMARINO 1 IC - CAPOLUOGO</w:t>
      </w:r>
    </w:p>
    <w:p w:rsidR="005332E0" w:rsidRDefault="001D1327" w:rsidP="001D1327">
      <w:pPr>
        <w:pStyle w:val="Predefinito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Sede centrale: VIA ROMA, 38 – 80040 – POGGIOMARINO (NA) Tel./fax 0818651166 Cod. Fiscale 82019200631 </w:t>
      </w:r>
    </w:p>
    <w:p w:rsidR="005332E0" w:rsidRDefault="001D1327" w:rsidP="001D1327">
      <w:pPr>
        <w:pStyle w:val="Predefinito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A7842">
        <w:rPr>
          <w:rFonts w:ascii="Times New Roman" w:hAnsi="Times New Roman" w:cs="Times New Roman"/>
          <w:sz w:val="16"/>
          <w:szCs w:val="16"/>
        </w:rPr>
        <w:t xml:space="preserve">Scuola Secondaria di Primo Grado : VIA GASPARE BERTONE, 15 – 80040 POGGIOMARINO (NA), tel./fax 081 8652694 </w:t>
      </w:r>
    </w:p>
    <w:p w:rsidR="001D1327" w:rsidRDefault="001D1327" w:rsidP="005332E0">
      <w:pPr>
        <w:pStyle w:val="Predefinito"/>
        <w:spacing w:after="0"/>
        <w:jc w:val="center"/>
        <w:rPr>
          <w:rStyle w:val="CollegamentoInternet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AA7842">
        <w:rPr>
          <w:rFonts w:ascii="Times New Roman" w:hAnsi="Times New Roman" w:cs="Times New Roman"/>
          <w:sz w:val="16"/>
          <w:szCs w:val="16"/>
        </w:rPr>
        <w:t>Codice Meccanografico Scuola  NAIC8F9003 –</w:t>
      </w:r>
      <w:r w:rsidR="005332E0">
        <w:rPr>
          <w:rFonts w:ascii="Times New Roman" w:hAnsi="Times New Roman" w:cs="Times New Roman"/>
          <w:sz w:val="16"/>
          <w:szCs w:val="16"/>
        </w:rPr>
        <w:t xml:space="preserve"> </w:t>
      </w:r>
      <w:r w:rsidRPr="00AA7842">
        <w:rPr>
          <w:rFonts w:ascii="Times New Roman" w:hAnsi="Times New Roman" w:cs="Times New Roman"/>
          <w:sz w:val="16"/>
          <w:szCs w:val="16"/>
        </w:rPr>
        <w:t xml:space="preserve">E-mail: </w:t>
      </w:r>
      <w:hyperlink r:id="rId10" w:history="1">
        <w:r w:rsidRPr="00253E91">
          <w:rPr>
            <w:rStyle w:val="Collegamentoipertestuale"/>
            <w:rFonts w:ascii="Times New Roman" w:hAnsi="Times New Roman" w:cs="Times New Roman"/>
            <w:sz w:val="16"/>
            <w:szCs w:val="16"/>
          </w:rPr>
          <w:t>naic8f9003@istruzione.it</w:t>
        </w:r>
      </w:hyperlink>
    </w:p>
    <w:p w:rsidR="005C3510" w:rsidRDefault="005C3510" w:rsidP="001D1327">
      <w:pPr>
        <w:pStyle w:val="Default"/>
        <w:spacing w:line="360" w:lineRule="auto"/>
        <w:jc w:val="center"/>
        <w:rPr>
          <w:sz w:val="22"/>
          <w:szCs w:val="22"/>
        </w:rPr>
      </w:pPr>
    </w:p>
    <w:p w:rsidR="00B7294A" w:rsidRDefault="00B7294A" w:rsidP="00EE0257">
      <w:pPr>
        <w:pStyle w:val="Default"/>
        <w:spacing w:line="360" w:lineRule="auto"/>
        <w:rPr>
          <w:sz w:val="22"/>
          <w:szCs w:val="22"/>
        </w:rPr>
      </w:pPr>
    </w:p>
    <w:p w:rsidR="00B7294A" w:rsidRDefault="00B7294A" w:rsidP="00EE0257">
      <w:pPr>
        <w:pStyle w:val="Default"/>
        <w:spacing w:line="360" w:lineRule="auto"/>
        <w:rPr>
          <w:sz w:val="22"/>
          <w:szCs w:val="22"/>
        </w:rPr>
      </w:pPr>
    </w:p>
    <w:p w:rsidR="00EE0257" w:rsidRPr="005332E0" w:rsidRDefault="002B6F7A" w:rsidP="001D1327">
      <w:pPr>
        <w:pStyle w:val="Default"/>
        <w:spacing w:line="360" w:lineRule="auto"/>
        <w:jc w:val="right"/>
        <w:rPr>
          <w:rFonts w:ascii="Times New Roman" w:hAnsi="Times New Roman" w:cs="Times New Roman"/>
          <w:b/>
        </w:rPr>
      </w:pPr>
      <w:r w:rsidRPr="005332E0">
        <w:rPr>
          <w:rFonts w:ascii="Times New Roman" w:hAnsi="Times New Roman" w:cs="Times New Roman"/>
          <w:b/>
        </w:rPr>
        <w:t>Al Presidente del Comitato di V</w:t>
      </w:r>
      <w:r w:rsidR="00EE0257" w:rsidRPr="005332E0">
        <w:rPr>
          <w:rFonts w:ascii="Times New Roman" w:hAnsi="Times New Roman" w:cs="Times New Roman"/>
          <w:b/>
        </w:rPr>
        <w:t xml:space="preserve">alutazione  </w:t>
      </w:r>
    </w:p>
    <w:p w:rsidR="00EE0257" w:rsidRPr="005332E0" w:rsidRDefault="003206B1" w:rsidP="004E4CD6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CE15D8">
        <w:rPr>
          <w:sz w:val="20"/>
          <w:szCs w:val="20"/>
        </w:rPr>
        <w:tab/>
      </w:r>
      <w:r w:rsidRPr="00CE15D8">
        <w:rPr>
          <w:sz w:val="20"/>
          <w:szCs w:val="20"/>
        </w:rPr>
        <w:tab/>
      </w:r>
      <w:r w:rsidRPr="00CE15D8">
        <w:rPr>
          <w:sz w:val="20"/>
          <w:szCs w:val="20"/>
        </w:rPr>
        <w:tab/>
      </w:r>
      <w:r w:rsidRPr="00CE15D8">
        <w:rPr>
          <w:sz w:val="20"/>
          <w:szCs w:val="20"/>
        </w:rPr>
        <w:tab/>
      </w:r>
      <w:r w:rsidR="00EE0257" w:rsidRPr="005332E0">
        <w:rPr>
          <w:rFonts w:ascii="Times New Roman" w:hAnsi="Times New Roman" w:cs="Times New Roman"/>
        </w:rPr>
        <w:t xml:space="preserve"> dell’Istituto Comprensivo “</w:t>
      </w:r>
      <w:proofErr w:type="spellStart"/>
      <w:r w:rsidR="00286FE2" w:rsidRPr="005332E0">
        <w:rPr>
          <w:rFonts w:ascii="Times New Roman" w:hAnsi="Times New Roman" w:cs="Times New Roman"/>
        </w:rPr>
        <w:t>Poggiomarino</w:t>
      </w:r>
      <w:proofErr w:type="spellEnd"/>
      <w:r w:rsidR="00286FE2" w:rsidRPr="005332E0">
        <w:rPr>
          <w:rFonts w:ascii="Times New Roman" w:hAnsi="Times New Roman" w:cs="Times New Roman"/>
        </w:rPr>
        <w:t xml:space="preserve"> 1 C</w:t>
      </w:r>
      <w:r w:rsidR="001D1327" w:rsidRPr="005332E0">
        <w:rPr>
          <w:rFonts w:ascii="Times New Roman" w:hAnsi="Times New Roman" w:cs="Times New Roman"/>
        </w:rPr>
        <w:t>apoluogo</w:t>
      </w:r>
      <w:r w:rsidR="00EE0257" w:rsidRPr="005332E0">
        <w:rPr>
          <w:rFonts w:ascii="Times New Roman" w:hAnsi="Times New Roman" w:cs="Times New Roman"/>
        </w:rPr>
        <w:t xml:space="preserve">” </w:t>
      </w:r>
    </w:p>
    <w:p w:rsidR="00EE0257" w:rsidRPr="00CE15D8" w:rsidRDefault="00EE0257" w:rsidP="004E4CD6">
      <w:pPr>
        <w:pStyle w:val="Default"/>
        <w:jc w:val="right"/>
        <w:rPr>
          <w:sz w:val="20"/>
          <w:szCs w:val="20"/>
        </w:rPr>
      </w:pPr>
    </w:p>
    <w:p w:rsidR="00EE0257" w:rsidRPr="00CE15D8" w:rsidRDefault="00EE0257" w:rsidP="004E4CD6">
      <w:pPr>
        <w:pStyle w:val="Default"/>
        <w:jc w:val="right"/>
        <w:rPr>
          <w:sz w:val="20"/>
          <w:szCs w:val="20"/>
        </w:rPr>
      </w:pPr>
    </w:p>
    <w:p w:rsidR="00EE0257" w:rsidRPr="00CE15D8" w:rsidRDefault="00EE0257" w:rsidP="00EE0257">
      <w:pPr>
        <w:pStyle w:val="Default"/>
        <w:rPr>
          <w:sz w:val="20"/>
          <w:szCs w:val="20"/>
        </w:rPr>
      </w:pPr>
    </w:p>
    <w:p w:rsidR="00EE0257" w:rsidRPr="005332E0" w:rsidRDefault="00EE0257" w:rsidP="00EE025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OGGETTO: Istanza di partecipa</w:t>
      </w:r>
      <w:r w:rsidR="00CA6F9A" w:rsidRPr="005332E0">
        <w:rPr>
          <w:rFonts w:ascii="Times New Roman" w:hAnsi="Times New Roman" w:cs="Times New Roman"/>
          <w:sz w:val="22"/>
          <w:szCs w:val="22"/>
        </w:rPr>
        <w:t>zione alla procedura valutativa</w:t>
      </w:r>
      <w:r w:rsidRPr="005332E0">
        <w:rPr>
          <w:rFonts w:ascii="Times New Roman" w:hAnsi="Times New Roman" w:cs="Times New Roman"/>
          <w:sz w:val="22"/>
          <w:szCs w:val="22"/>
        </w:rPr>
        <w:t xml:space="preserve"> per la valorizzazione dei docenti e l’accesso al fondo di cui all’art. 1, commi 126, 127, 128 della l. 107/2015 </w:t>
      </w:r>
    </w:p>
    <w:p w:rsidR="00EE0257" w:rsidRPr="005332E0" w:rsidRDefault="00EE0257" w:rsidP="00EE025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0257" w:rsidRPr="005332E0" w:rsidRDefault="00EE0257" w:rsidP="00EE025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0257" w:rsidRPr="005332E0" w:rsidRDefault="001D13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__I__ sottoscritto/a</w:t>
      </w:r>
      <w:r w:rsidR="00EE0257" w:rsidRPr="005332E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</w:t>
      </w:r>
    </w:p>
    <w:p w:rsidR="001D1327" w:rsidRPr="005332E0" w:rsidRDefault="001D13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E0257" w:rsidRPr="005332E0" w:rsidRDefault="001D13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nato/a</w:t>
      </w:r>
      <w:r w:rsidR="00EE0257" w:rsidRPr="005332E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1D1327" w:rsidRPr="005332E0" w:rsidRDefault="001D13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E0257" w:rsidRPr="005332E0" w:rsidRDefault="00EE025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il ______________________, docente in servizio, per il corrente anno</w:t>
      </w:r>
      <w:r w:rsidR="005332E0">
        <w:rPr>
          <w:rFonts w:ascii="Times New Roman" w:hAnsi="Times New Roman" w:cs="Times New Roman"/>
          <w:sz w:val="22"/>
          <w:szCs w:val="22"/>
        </w:rPr>
        <w:t xml:space="preserve"> </w:t>
      </w:r>
      <w:r w:rsidRPr="005332E0">
        <w:rPr>
          <w:rFonts w:ascii="Times New Roman" w:hAnsi="Times New Roman" w:cs="Times New Roman"/>
          <w:sz w:val="22"/>
          <w:szCs w:val="22"/>
        </w:rPr>
        <w:t xml:space="preserve">scolastico, nella scuola </w:t>
      </w:r>
    </w:p>
    <w:p w:rsidR="00286FE2" w:rsidRPr="005332E0" w:rsidRDefault="00286FE2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E0257" w:rsidRPr="005332E0" w:rsidRDefault="001D13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b/>
          <w:bCs/>
          <w:sz w:val="22"/>
          <w:szCs w:val="22"/>
        </w:rPr>
        <w:t>[   ]</w:t>
      </w:r>
      <w:r w:rsidR="005332E0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5332E0">
        <w:rPr>
          <w:rFonts w:ascii="Times New Roman" w:hAnsi="Times New Roman" w:cs="Times New Roman"/>
          <w:sz w:val="22"/>
          <w:szCs w:val="22"/>
        </w:rPr>
        <w:t>I</w:t>
      </w:r>
      <w:r w:rsidRPr="005332E0">
        <w:rPr>
          <w:rFonts w:ascii="Times New Roman" w:hAnsi="Times New Roman" w:cs="Times New Roman"/>
          <w:sz w:val="22"/>
          <w:szCs w:val="22"/>
        </w:rPr>
        <w:t>nfanzia</w:t>
      </w:r>
      <w:r w:rsidR="005332E0">
        <w:rPr>
          <w:rFonts w:ascii="Times New Roman" w:hAnsi="Times New Roman" w:cs="Times New Roman"/>
          <w:sz w:val="22"/>
          <w:szCs w:val="22"/>
        </w:rPr>
        <w:t xml:space="preserve">       </w:t>
      </w:r>
      <w:r w:rsidR="00EE0257" w:rsidRPr="005332E0">
        <w:rPr>
          <w:rFonts w:ascii="Times New Roman" w:hAnsi="Times New Roman" w:cs="Times New Roman"/>
          <w:b/>
          <w:bCs/>
          <w:sz w:val="22"/>
          <w:szCs w:val="22"/>
        </w:rPr>
        <w:t>[   ]</w:t>
      </w:r>
      <w:r w:rsidR="005332E0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5332E0">
        <w:rPr>
          <w:rFonts w:ascii="Times New Roman" w:hAnsi="Times New Roman" w:cs="Times New Roman"/>
          <w:sz w:val="22"/>
          <w:szCs w:val="22"/>
        </w:rPr>
        <w:t>P</w:t>
      </w:r>
      <w:r w:rsidR="00EE0257" w:rsidRPr="005332E0">
        <w:rPr>
          <w:rFonts w:ascii="Times New Roman" w:hAnsi="Times New Roman" w:cs="Times New Roman"/>
          <w:sz w:val="22"/>
          <w:szCs w:val="22"/>
        </w:rPr>
        <w:t>rimaria</w:t>
      </w:r>
      <w:r w:rsidR="005332E0">
        <w:rPr>
          <w:rFonts w:ascii="Times New Roman" w:hAnsi="Times New Roman" w:cs="Times New Roman"/>
          <w:sz w:val="22"/>
          <w:szCs w:val="22"/>
        </w:rPr>
        <w:t xml:space="preserve">   </w:t>
      </w:r>
      <w:r w:rsidR="00EE0257" w:rsidRPr="005332E0">
        <w:rPr>
          <w:rFonts w:ascii="Times New Roman" w:hAnsi="Times New Roman" w:cs="Times New Roman"/>
          <w:b/>
          <w:bCs/>
          <w:sz w:val="22"/>
          <w:szCs w:val="22"/>
        </w:rPr>
        <w:t xml:space="preserve">[   ] </w:t>
      </w:r>
      <w:r w:rsidR="005332E0">
        <w:rPr>
          <w:rFonts w:ascii="Times New Roman" w:hAnsi="Times New Roman" w:cs="Times New Roman"/>
          <w:sz w:val="22"/>
          <w:szCs w:val="22"/>
        </w:rPr>
        <w:t>S</w:t>
      </w:r>
      <w:r w:rsidR="00EE0257" w:rsidRPr="005332E0">
        <w:rPr>
          <w:rFonts w:ascii="Times New Roman" w:hAnsi="Times New Roman" w:cs="Times New Roman"/>
          <w:sz w:val="22"/>
          <w:szCs w:val="22"/>
        </w:rPr>
        <w:t>econdaria di 1° grado</w:t>
      </w:r>
      <w:r w:rsidR="003206B1" w:rsidRPr="005332E0">
        <w:rPr>
          <w:rFonts w:ascii="Times New Roman" w:hAnsi="Times New Roman" w:cs="Times New Roman"/>
          <w:sz w:val="22"/>
          <w:szCs w:val="22"/>
        </w:rPr>
        <w:t xml:space="preserve">     Corso/sez. </w:t>
      </w:r>
      <w:proofErr w:type="spellStart"/>
      <w:r w:rsidR="003206B1" w:rsidRPr="005332E0">
        <w:rPr>
          <w:rFonts w:ascii="Times New Roman" w:hAnsi="Times New Roman" w:cs="Times New Roman"/>
          <w:sz w:val="22"/>
          <w:szCs w:val="22"/>
        </w:rPr>
        <w:t>………</w:t>
      </w:r>
      <w:proofErr w:type="spellEnd"/>
      <w:r w:rsidR="003206B1" w:rsidRPr="005332E0">
        <w:rPr>
          <w:rFonts w:ascii="Times New Roman" w:hAnsi="Times New Roman" w:cs="Times New Roman"/>
          <w:sz w:val="22"/>
          <w:szCs w:val="22"/>
        </w:rPr>
        <w:t>.</w:t>
      </w:r>
    </w:p>
    <w:p w:rsidR="00EE0257" w:rsidRPr="005332E0" w:rsidRDefault="00EE025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06B1" w:rsidRPr="005332E0" w:rsidRDefault="00172F27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 xml:space="preserve">Facente </w:t>
      </w:r>
      <w:r w:rsidR="00EE0257" w:rsidRPr="005332E0">
        <w:rPr>
          <w:rFonts w:ascii="Times New Roman" w:hAnsi="Times New Roman" w:cs="Times New Roman"/>
          <w:sz w:val="22"/>
          <w:szCs w:val="22"/>
        </w:rPr>
        <w:t>parte di questa Istituzione scolastica, presa visione del documento recante i criteri per la valorizzazione dei docenti e l’accesso al fondo di cui all’art. 1, commi 126, 127, 128 della L. 107/2015, con la presen</w:t>
      </w:r>
      <w:r w:rsidR="00946A3A" w:rsidRPr="005332E0">
        <w:rPr>
          <w:rFonts w:ascii="Times New Roman" w:hAnsi="Times New Roman" w:cs="Times New Roman"/>
          <w:sz w:val="22"/>
          <w:szCs w:val="22"/>
        </w:rPr>
        <w:t>te chiede</w:t>
      </w:r>
      <w:r w:rsidR="00EE0257" w:rsidRPr="005332E0">
        <w:rPr>
          <w:rFonts w:ascii="Times New Roman" w:hAnsi="Times New Roman" w:cs="Times New Roman"/>
          <w:sz w:val="22"/>
          <w:szCs w:val="22"/>
        </w:rPr>
        <w:t xml:space="preserve"> di partecipare alla procedura valutativa necessaria per accedere al fondo sopra richiamato, ai sensi del paragrafo 3, comma 2 dei criteri, lim</w:t>
      </w:r>
      <w:r w:rsidR="005332E0">
        <w:rPr>
          <w:rFonts w:ascii="Times New Roman" w:hAnsi="Times New Roman" w:cs="Times New Roman"/>
          <w:sz w:val="22"/>
          <w:szCs w:val="22"/>
        </w:rPr>
        <w:t xml:space="preserve">itatamente al corrente </w:t>
      </w:r>
      <w:proofErr w:type="spellStart"/>
      <w:r w:rsidR="005332E0">
        <w:rPr>
          <w:rFonts w:ascii="Times New Roman" w:hAnsi="Times New Roman" w:cs="Times New Roman"/>
          <w:sz w:val="22"/>
          <w:szCs w:val="22"/>
        </w:rPr>
        <w:t>a.s.</w:t>
      </w:r>
      <w:proofErr w:type="spellEnd"/>
      <w:r w:rsidR="005332E0">
        <w:rPr>
          <w:rFonts w:ascii="Times New Roman" w:hAnsi="Times New Roman" w:cs="Times New Roman"/>
          <w:sz w:val="22"/>
          <w:szCs w:val="22"/>
        </w:rPr>
        <w:t xml:space="preserve"> 2019/2020</w:t>
      </w:r>
      <w:r w:rsidR="00EE0257" w:rsidRPr="005332E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A tal fine ai sensi del DPR 445/2000, consapevole delle responsabilità derivanti da dichiarazioni false o mendaci, dichiara: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₋ di</w:t>
      </w:r>
      <w:r w:rsidR="004047B5" w:rsidRPr="005332E0">
        <w:rPr>
          <w:rFonts w:ascii="Times New Roman" w:hAnsi="Times New Roman" w:cs="Times New Roman"/>
          <w:sz w:val="22"/>
          <w:szCs w:val="22"/>
        </w:rPr>
        <w:t xml:space="preserve"> essere docente presso l’I.C. “</w:t>
      </w:r>
      <w:proofErr w:type="spellStart"/>
      <w:r w:rsidR="00286FE2" w:rsidRPr="005332E0">
        <w:rPr>
          <w:rFonts w:ascii="Times New Roman" w:hAnsi="Times New Roman" w:cs="Times New Roman"/>
          <w:sz w:val="22"/>
          <w:szCs w:val="22"/>
        </w:rPr>
        <w:t>Poggiomarino</w:t>
      </w:r>
      <w:proofErr w:type="spellEnd"/>
      <w:r w:rsidR="00286FE2" w:rsidRPr="005332E0">
        <w:rPr>
          <w:rFonts w:ascii="Times New Roman" w:hAnsi="Times New Roman" w:cs="Times New Roman"/>
          <w:sz w:val="22"/>
          <w:szCs w:val="22"/>
        </w:rPr>
        <w:t xml:space="preserve"> 1 C</w:t>
      </w:r>
      <w:r w:rsidR="001D1327" w:rsidRPr="005332E0">
        <w:rPr>
          <w:rFonts w:ascii="Times New Roman" w:hAnsi="Times New Roman" w:cs="Times New Roman"/>
          <w:sz w:val="22"/>
          <w:szCs w:val="22"/>
        </w:rPr>
        <w:t>apoluogo</w:t>
      </w:r>
      <w:r w:rsidR="004047B5" w:rsidRPr="005332E0">
        <w:rPr>
          <w:rFonts w:ascii="Times New Roman" w:hAnsi="Times New Roman" w:cs="Times New Roman"/>
          <w:sz w:val="22"/>
          <w:szCs w:val="22"/>
        </w:rPr>
        <w:t xml:space="preserve">” di </w:t>
      </w:r>
      <w:proofErr w:type="spellStart"/>
      <w:r w:rsidR="001D1327" w:rsidRPr="005332E0">
        <w:rPr>
          <w:rFonts w:ascii="Times New Roman" w:hAnsi="Times New Roman" w:cs="Times New Roman"/>
          <w:sz w:val="22"/>
          <w:szCs w:val="22"/>
        </w:rPr>
        <w:t>Poggiomarino</w:t>
      </w:r>
      <w:proofErr w:type="spellEnd"/>
      <w:r w:rsidRPr="005332E0">
        <w:rPr>
          <w:rFonts w:ascii="Times New Roman" w:hAnsi="Times New Roman" w:cs="Times New Roman"/>
          <w:sz w:val="22"/>
          <w:szCs w:val="22"/>
        </w:rPr>
        <w:t>;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 xml:space="preserve">₋ (per i docenti in servizio su più istituti) di non accedere allo stesso bonus presso altri istituti in cui presta servizio; 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₋ di non essere stato destinatario di provvedimenti disciplinari nell’anno in corso</w:t>
      </w:r>
      <w:r w:rsidR="004047B5" w:rsidRPr="005332E0">
        <w:rPr>
          <w:rFonts w:ascii="Times New Roman" w:hAnsi="Times New Roman" w:cs="Times New Roman"/>
          <w:sz w:val="22"/>
          <w:szCs w:val="22"/>
        </w:rPr>
        <w:t>;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 xml:space="preserve">₋ di non essere coinvolto in procedimenti disciplinari nell’anno scolastico in corso; </w:t>
      </w:r>
    </w:p>
    <w:p w:rsidR="00CE15D8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₋ di essere dunque in possesso dei requisiti per l’accesso alla valorizzazione del merito;</w:t>
      </w:r>
    </w:p>
    <w:p w:rsidR="00B7294A" w:rsidRPr="005332E0" w:rsidRDefault="00CE15D8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₋ di possedere i titoli ed aver effettivamente svolto le attività dichiarate e documentate</w:t>
      </w:r>
      <w:r w:rsidR="007428E2" w:rsidRPr="005332E0">
        <w:rPr>
          <w:rFonts w:ascii="Times New Roman" w:hAnsi="Times New Roman" w:cs="Times New Roman"/>
          <w:sz w:val="22"/>
          <w:szCs w:val="22"/>
        </w:rPr>
        <w:t xml:space="preserve"> nell’allegata scheda di autovalutazione.</w:t>
      </w:r>
    </w:p>
    <w:p w:rsidR="00B7294A" w:rsidRPr="005332E0" w:rsidRDefault="00B7294A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06B1" w:rsidRPr="005332E0" w:rsidRDefault="003206B1" w:rsidP="005C351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206B1" w:rsidRPr="005332E0" w:rsidRDefault="003206B1" w:rsidP="005C3510">
      <w:pPr>
        <w:pStyle w:val="Default"/>
        <w:spacing w:line="276" w:lineRule="auto"/>
        <w:ind w:left="708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332E0">
        <w:rPr>
          <w:rFonts w:ascii="Times New Roman" w:hAnsi="Times New Roman" w:cs="Times New Roman"/>
          <w:sz w:val="22"/>
          <w:szCs w:val="22"/>
        </w:rPr>
        <w:t>In fede</w:t>
      </w:r>
    </w:p>
    <w:p w:rsidR="003206B1" w:rsidRPr="005332E0" w:rsidRDefault="005332E0" w:rsidP="005332E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Poggiomarino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tbl>
      <w:tblPr>
        <w:tblStyle w:val="Grigliatabella"/>
        <w:tblW w:w="10347" w:type="dxa"/>
        <w:tblLayout w:type="fixed"/>
        <w:tblLook w:val="04A0"/>
      </w:tblPr>
      <w:tblGrid>
        <w:gridCol w:w="520"/>
        <w:gridCol w:w="14"/>
        <w:gridCol w:w="50"/>
        <w:gridCol w:w="8"/>
        <w:gridCol w:w="83"/>
        <w:gridCol w:w="5387"/>
        <w:gridCol w:w="4252"/>
        <w:gridCol w:w="13"/>
        <w:gridCol w:w="20"/>
      </w:tblGrid>
      <w:tr w:rsidR="00946A3A" w:rsidTr="00E432C7">
        <w:trPr>
          <w:cantSplit/>
          <w:trHeight w:val="286"/>
        </w:trPr>
        <w:tc>
          <w:tcPr>
            <w:tcW w:w="10347" w:type="dxa"/>
            <w:gridSpan w:val="9"/>
            <w:shd w:val="clear" w:color="auto" w:fill="auto"/>
          </w:tcPr>
          <w:p w:rsidR="000714EE" w:rsidRPr="000714EE" w:rsidRDefault="000714EE" w:rsidP="000714EE">
            <w:pPr>
              <w:ind w:left="22"/>
              <w:jc w:val="center"/>
              <w:rPr>
                <w:b/>
                <w:sz w:val="28"/>
                <w:szCs w:val="28"/>
              </w:rPr>
            </w:pPr>
            <w:r w:rsidRPr="000714EE">
              <w:rPr>
                <w:b/>
                <w:sz w:val="28"/>
                <w:szCs w:val="28"/>
              </w:rPr>
              <w:lastRenderedPageBreak/>
              <w:t xml:space="preserve">SCHEDA </w:t>
            </w:r>
            <w:proofErr w:type="spellStart"/>
            <w:r w:rsidRPr="000714EE">
              <w:rPr>
                <w:b/>
                <w:sz w:val="28"/>
                <w:szCs w:val="28"/>
              </w:rPr>
              <w:t>DI</w:t>
            </w:r>
            <w:proofErr w:type="spellEnd"/>
            <w:r w:rsidRPr="000714EE">
              <w:rPr>
                <w:b/>
                <w:sz w:val="28"/>
                <w:szCs w:val="28"/>
              </w:rPr>
              <w:t xml:space="preserve"> AUTOVALUTAZIONE PER LA VALORIZZAZIONE DEI DOCENTI</w:t>
            </w:r>
          </w:p>
          <w:p w:rsidR="000714EE" w:rsidRPr="000714EE" w:rsidRDefault="00BA6627" w:rsidP="000714EE">
            <w:pPr>
              <w:ind w:lef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L’ANNO SCOLASTICO 201</w:t>
            </w:r>
            <w:r w:rsidR="003D5EF2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/1</w:t>
            </w:r>
            <w:r w:rsidR="003D5EF2">
              <w:rPr>
                <w:b/>
                <w:sz w:val="28"/>
                <w:szCs w:val="28"/>
              </w:rPr>
              <w:t>9</w:t>
            </w:r>
          </w:p>
          <w:p w:rsidR="000714EE" w:rsidRPr="000714EE" w:rsidRDefault="000714EE" w:rsidP="000714EE">
            <w:pPr>
              <w:ind w:left="22"/>
              <w:jc w:val="center"/>
              <w:rPr>
                <w:sz w:val="28"/>
                <w:szCs w:val="28"/>
              </w:rPr>
            </w:pPr>
            <w:r w:rsidRPr="000714EE">
              <w:rPr>
                <w:sz w:val="28"/>
                <w:szCs w:val="28"/>
              </w:rPr>
              <w:t>Ai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fini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di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pacing w:val="1"/>
                <w:sz w:val="28"/>
                <w:szCs w:val="28"/>
              </w:rPr>
              <w:t>q</w:t>
            </w:r>
            <w:r w:rsidRPr="000714EE">
              <w:rPr>
                <w:sz w:val="28"/>
                <w:szCs w:val="28"/>
              </w:rPr>
              <w:t>u</w:t>
            </w:r>
            <w:r w:rsidRPr="000714EE">
              <w:rPr>
                <w:spacing w:val="1"/>
                <w:sz w:val="28"/>
                <w:szCs w:val="28"/>
              </w:rPr>
              <w:t>a</w:t>
            </w:r>
            <w:r w:rsidRPr="000714EE">
              <w:rPr>
                <w:sz w:val="28"/>
                <w:szCs w:val="28"/>
              </w:rPr>
              <w:t>nto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previsto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z w:val="28"/>
                <w:szCs w:val="28"/>
              </w:rPr>
              <w:t>dall’a</w:t>
            </w:r>
            <w:r w:rsidRPr="000714EE">
              <w:rPr>
                <w:spacing w:val="1"/>
                <w:sz w:val="28"/>
                <w:szCs w:val="28"/>
              </w:rPr>
              <w:t>r</w:t>
            </w:r>
            <w:r w:rsidRPr="000714EE">
              <w:rPr>
                <w:sz w:val="28"/>
                <w:szCs w:val="28"/>
              </w:rPr>
              <w:t>t.1cc.126</w:t>
            </w:r>
            <w:r w:rsidRPr="000714EE">
              <w:rPr>
                <w:rFonts w:cs="Cambria Math"/>
                <w:sz w:val="28"/>
                <w:szCs w:val="28"/>
              </w:rPr>
              <w:t>‐</w:t>
            </w:r>
            <w:r w:rsidRPr="000714EE">
              <w:rPr>
                <w:sz w:val="28"/>
                <w:szCs w:val="28"/>
              </w:rPr>
              <w:t>1</w:t>
            </w:r>
            <w:r w:rsidRPr="000714EE">
              <w:rPr>
                <w:spacing w:val="1"/>
                <w:sz w:val="28"/>
                <w:szCs w:val="28"/>
              </w:rPr>
              <w:t>2</w:t>
            </w:r>
            <w:r w:rsidRPr="000714EE">
              <w:rPr>
                <w:sz w:val="28"/>
                <w:szCs w:val="28"/>
              </w:rPr>
              <w:t>9 della</w:t>
            </w:r>
            <w:r w:rsidR="006345B1">
              <w:rPr>
                <w:sz w:val="28"/>
                <w:szCs w:val="28"/>
              </w:rPr>
              <w:t xml:space="preserve"> </w:t>
            </w:r>
            <w:r w:rsidRPr="000714EE">
              <w:rPr>
                <w:spacing w:val="-1"/>
                <w:sz w:val="28"/>
                <w:szCs w:val="28"/>
              </w:rPr>
              <w:t>L</w:t>
            </w:r>
            <w:r w:rsidRPr="000714EE">
              <w:rPr>
                <w:sz w:val="28"/>
                <w:szCs w:val="28"/>
              </w:rPr>
              <w:t>.13.</w:t>
            </w:r>
            <w:r w:rsidRPr="000714EE">
              <w:rPr>
                <w:spacing w:val="1"/>
                <w:sz w:val="28"/>
                <w:szCs w:val="28"/>
              </w:rPr>
              <w:t>0</w:t>
            </w:r>
            <w:r w:rsidRPr="000714EE">
              <w:rPr>
                <w:sz w:val="28"/>
                <w:szCs w:val="28"/>
              </w:rPr>
              <w:t>7.201</w:t>
            </w:r>
            <w:r w:rsidRPr="000714EE">
              <w:rPr>
                <w:spacing w:val="1"/>
                <w:sz w:val="28"/>
                <w:szCs w:val="28"/>
              </w:rPr>
              <w:t>5</w:t>
            </w:r>
            <w:r w:rsidRPr="000714EE">
              <w:rPr>
                <w:sz w:val="28"/>
                <w:szCs w:val="28"/>
              </w:rPr>
              <w:t>,n.</w:t>
            </w:r>
            <w:r w:rsidRPr="000714EE">
              <w:rPr>
                <w:w w:val="99"/>
                <w:sz w:val="28"/>
                <w:szCs w:val="28"/>
              </w:rPr>
              <w:t>107</w:t>
            </w:r>
          </w:p>
          <w:p w:rsidR="00946A3A" w:rsidRPr="0076275D" w:rsidRDefault="00946A3A" w:rsidP="00700941">
            <w:pPr>
              <w:jc w:val="center"/>
              <w:rPr>
                <w:b/>
                <w:sz w:val="20"/>
                <w:szCs w:val="16"/>
              </w:rPr>
            </w:pPr>
          </w:p>
        </w:tc>
      </w:tr>
      <w:tr w:rsidR="00946A3A" w:rsidTr="00946A3A">
        <w:trPr>
          <w:cantSplit/>
          <w:trHeight w:val="519"/>
        </w:trPr>
        <w:tc>
          <w:tcPr>
            <w:tcW w:w="6062" w:type="dxa"/>
            <w:gridSpan w:val="6"/>
            <w:vMerge w:val="restart"/>
            <w:shd w:val="clear" w:color="auto" w:fill="D6E3BC" w:themeFill="accent3" w:themeFillTint="66"/>
          </w:tcPr>
          <w:p w:rsidR="00946A3A" w:rsidRPr="00963C13" w:rsidRDefault="00AD65DA" w:rsidP="0021594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AMBITO A:  </w:t>
            </w:r>
            <w:r w:rsidR="001C3A9F">
              <w:rPr>
                <w:b/>
                <w:sz w:val="28"/>
                <w:szCs w:val="28"/>
                <w:u w:val="single"/>
              </w:rPr>
              <w:t>punti 45</w:t>
            </w:r>
            <w:r w:rsidR="00946A3A" w:rsidRPr="00963C13">
              <w:rPr>
                <w:b/>
                <w:sz w:val="28"/>
                <w:szCs w:val="28"/>
                <w:u w:val="single"/>
              </w:rPr>
              <w:t>/100</w:t>
            </w:r>
          </w:p>
          <w:p w:rsidR="006345B1" w:rsidRDefault="006345B1" w:rsidP="00215945">
            <w:pPr>
              <w:rPr>
                <w:b/>
                <w:sz w:val="24"/>
                <w:szCs w:val="24"/>
                <w:u w:val="single"/>
              </w:rPr>
            </w:pPr>
          </w:p>
          <w:p w:rsidR="00946A3A" w:rsidRPr="00963C13" w:rsidRDefault="00946A3A" w:rsidP="00215945">
            <w:pPr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>ASPETTI CHE COMPONGONO IL PROFILO PROFESSIONALE E DIDATTICO INDIVIDUALE</w:t>
            </w:r>
            <w:r w:rsidR="006345B1">
              <w:rPr>
                <w:b/>
                <w:sz w:val="24"/>
                <w:szCs w:val="24"/>
                <w:u w:val="single"/>
              </w:rPr>
              <w:t>:</w:t>
            </w:r>
            <w:r w:rsidRPr="00963C1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46A3A" w:rsidRPr="00963C13" w:rsidRDefault="00946A3A" w:rsidP="00215945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3C13">
              <w:rPr>
                <w:sz w:val="24"/>
                <w:szCs w:val="24"/>
              </w:rPr>
              <w:t>Qualità dell’insegnamento</w:t>
            </w:r>
          </w:p>
          <w:p w:rsidR="00946A3A" w:rsidRPr="00963C13" w:rsidRDefault="00946A3A" w:rsidP="00215945">
            <w:pPr>
              <w:pStyle w:val="Paragrafoelenco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63C13">
              <w:rPr>
                <w:sz w:val="24"/>
                <w:szCs w:val="24"/>
              </w:rPr>
              <w:t>Contributo al miglioramento dell’istituzione scolastica</w:t>
            </w:r>
          </w:p>
          <w:p w:rsidR="00946A3A" w:rsidRPr="00700941" w:rsidRDefault="00946A3A" w:rsidP="00700941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963C13">
              <w:rPr>
                <w:sz w:val="24"/>
                <w:szCs w:val="24"/>
              </w:rPr>
              <w:t>Successo formativo e scolastico degli alunni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946A3A" w:rsidRPr="0076275D" w:rsidRDefault="00946A3A" w:rsidP="0072621F">
            <w:pPr>
              <w:rPr>
                <w:b/>
                <w:sz w:val="20"/>
                <w:szCs w:val="16"/>
              </w:rPr>
            </w:pPr>
          </w:p>
          <w:p w:rsidR="00946A3A" w:rsidRDefault="00946A3A" w:rsidP="00946A3A">
            <w:r>
              <w:t xml:space="preserve">     AUTOVALUTAZIONE</w:t>
            </w:r>
          </w:p>
        </w:tc>
      </w:tr>
      <w:tr w:rsidR="00946A3A" w:rsidTr="00700941">
        <w:trPr>
          <w:cantSplit/>
          <w:trHeight w:val="1155"/>
        </w:trPr>
        <w:tc>
          <w:tcPr>
            <w:tcW w:w="6062" w:type="dxa"/>
            <w:gridSpan w:val="6"/>
            <w:vMerge/>
            <w:shd w:val="clear" w:color="auto" w:fill="D6E3BC" w:themeFill="accent3" w:themeFillTint="66"/>
          </w:tcPr>
          <w:p w:rsidR="00946A3A" w:rsidRPr="001873A6" w:rsidRDefault="00946A3A" w:rsidP="00215945">
            <w:pPr>
              <w:rPr>
                <w:b/>
                <w:sz w:val="18"/>
                <w:u w:val="single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946A3A" w:rsidRPr="0076275D" w:rsidRDefault="00C82779" w:rsidP="00946A3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Breve descrizione con documentazione</w:t>
            </w:r>
            <w:r w:rsidR="006345B1">
              <w:rPr>
                <w:b/>
                <w:sz w:val="20"/>
                <w:szCs w:val="16"/>
              </w:rPr>
              <w:t xml:space="preserve"> </w:t>
            </w:r>
            <w:r w:rsidR="00946A3A" w:rsidRPr="0076275D">
              <w:rPr>
                <w:b/>
                <w:sz w:val="20"/>
                <w:szCs w:val="16"/>
              </w:rPr>
              <w:t xml:space="preserve">a cura del docente </w:t>
            </w:r>
          </w:p>
          <w:p w:rsidR="00946A3A" w:rsidRPr="0076275D" w:rsidRDefault="00946A3A" w:rsidP="00946A3A">
            <w:pPr>
              <w:rPr>
                <w:b/>
                <w:sz w:val="20"/>
                <w:szCs w:val="16"/>
              </w:rPr>
            </w:pPr>
          </w:p>
          <w:p w:rsidR="00946A3A" w:rsidRPr="0072621F" w:rsidRDefault="00946A3A" w:rsidP="00946A3A">
            <w:pPr>
              <w:rPr>
                <w:b/>
                <w:sz w:val="16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>Assenza di c</w:t>
            </w:r>
            <w:r w:rsidR="00346517">
              <w:rPr>
                <w:b/>
                <w:sz w:val="20"/>
                <w:szCs w:val="16"/>
              </w:rPr>
              <w:t>riticità formalmente denunciate</w:t>
            </w:r>
            <w:r w:rsidRPr="0076275D">
              <w:rPr>
                <w:b/>
                <w:sz w:val="20"/>
                <w:szCs w:val="16"/>
              </w:rPr>
              <w:t xml:space="preserve"> o rilevate dal DS </w:t>
            </w:r>
          </w:p>
          <w:p w:rsidR="00946A3A" w:rsidRPr="0076275D" w:rsidRDefault="00946A3A" w:rsidP="0072621F">
            <w:pPr>
              <w:rPr>
                <w:b/>
                <w:sz w:val="20"/>
                <w:szCs w:val="16"/>
              </w:rPr>
            </w:pPr>
          </w:p>
        </w:tc>
      </w:tr>
      <w:tr w:rsidR="00215945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215945" w:rsidRPr="0076275D" w:rsidRDefault="00215945" w:rsidP="00215945">
            <w:pPr>
              <w:jc w:val="center"/>
              <w:rPr>
                <w:b/>
                <w:sz w:val="40"/>
                <w:szCs w:val="40"/>
              </w:rPr>
            </w:pPr>
            <w:r w:rsidRPr="0076275D">
              <w:rPr>
                <w:b/>
                <w:szCs w:val="40"/>
              </w:rPr>
              <w:t>Qualità dell’insegnamento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215945" w:rsidRPr="0072621F" w:rsidRDefault="00215945" w:rsidP="0072621F">
            <w:pPr>
              <w:rPr>
                <w:b/>
                <w:sz w:val="16"/>
                <w:szCs w:val="16"/>
              </w:rPr>
            </w:pPr>
          </w:p>
        </w:tc>
      </w:tr>
      <w:tr w:rsidR="00E714C4" w:rsidTr="00700941">
        <w:trPr>
          <w:cantSplit/>
          <w:trHeight w:val="817"/>
        </w:trPr>
        <w:tc>
          <w:tcPr>
            <w:tcW w:w="534" w:type="dxa"/>
            <w:gridSpan w:val="2"/>
          </w:tcPr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sz w:val="20"/>
              </w:rPr>
              <w:t>A1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528" w:type="dxa"/>
            <w:gridSpan w:val="4"/>
          </w:tcPr>
          <w:p w:rsidR="00BC0C11" w:rsidRDefault="00E714C4" w:rsidP="00B76998">
            <w:pPr>
              <w:jc w:val="both"/>
              <w:rPr>
                <w:sz w:val="20"/>
              </w:rPr>
            </w:pPr>
            <w:r w:rsidRPr="00261B66">
              <w:rPr>
                <w:sz w:val="20"/>
              </w:rPr>
              <w:t>Partecipazione</w:t>
            </w:r>
            <w:r w:rsidR="00BC0C11">
              <w:rPr>
                <w:sz w:val="20"/>
              </w:rPr>
              <w:t xml:space="preserve"> attiva</w:t>
            </w:r>
            <w:r w:rsidR="00AD65DA">
              <w:rPr>
                <w:sz w:val="20"/>
              </w:rPr>
              <w:t xml:space="preserve"> a corsi di aggiornamento e </w:t>
            </w:r>
            <w:r w:rsidRPr="00261B66">
              <w:rPr>
                <w:sz w:val="20"/>
              </w:rPr>
              <w:t xml:space="preserve">formazione </w:t>
            </w:r>
            <w:r w:rsidR="00AD65DA">
              <w:rPr>
                <w:sz w:val="20"/>
                <w:szCs w:val="20"/>
              </w:rPr>
              <w:t xml:space="preserve">effettuati </w:t>
            </w:r>
            <w:r w:rsidRPr="00261B66">
              <w:rPr>
                <w:sz w:val="18"/>
                <w:szCs w:val="20"/>
              </w:rPr>
              <w:t>nell’</w:t>
            </w:r>
            <w:proofErr w:type="spellStart"/>
            <w:r w:rsidRPr="00261B66">
              <w:rPr>
                <w:sz w:val="18"/>
                <w:szCs w:val="20"/>
              </w:rPr>
              <w:t>a.s.</w:t>
            </w:r>
            <w:proofErr w:type="spellEnd"/>
            <w:r w:rsidRPr="00261B66">
              <w:rPr>
                <w:sz w:val="18"/>
                <w:szCs w:val="20"/>
              </w:rPr>
              <w:t xml:space="preserve"> </w:t>
            </w:r>
            <w:r w:rsidR="006345B1">
              <w:rPr>
                <w:sz w:val="18"/>
                <w:szCs w:val="20"/>
              </w:rPr>
              <w:t>2019/2020</w:t>
            </w:r>
            <w:r w:rsidR="006D5131">
              <w:rPr>
                <w:sz w:val="18"/>
                <w:szCs w:val="20"/>
              </w:rPr>
              <w:t>,</w:t>
            </w:r>
            <w:r w:rsidR="006345B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coer</w:t>
            </w:r>
            <w:r>
              <w:rPr>
                <w:sz w:val="20"/>
              </w:rPr>
              <w:t>enti con il PTOF e il PDM,</w:t>
            </w:r>
            <w:r w:rsidR="006345B1">
              <w:rPr>
                <w:sz w:val="20"/>
              </w:rPr>
              <w:t xml:space="preserve"> </w:t>
            </w:r>
            <w:r w:rsidRPr="00261B66">
              <w:rPr>
                <w:sz w:val="20"/>
                <w:szCs w:val="20"/>
              </w:rPr>
              <w:t>pre</w:t>
            </w:r>
            <w:r w:rsidR="00AD65DA">
              <w:rPr>
                <w:sz w:val="20"/>
                <w:szCs w:val="20"/>
              </w:rPr>
              <w:t>sso enti accreditati dal MIUR (</w:t>
            </w:r>
            <w:r w:rsidRPr="00261B66">
              <w:rPr>
                <w:sz w:val="20"/>
                <w:szCs w:val="20"/>
              </w:rPr>
              <w:t xml:space="preserve">Università, istituzioni scolastiche </w:t>
            </w:r>
            <w:r w:rsidR="00AD65DA">
              <w:rPr>
                <w:sz w:val="20"/>
                <w:szCs w:val="20"/>
              </w:rPr>
              <w:t>anche in rete, Indire,</w:t>
            </w:r>
            <w:r>
              <w:rPr>
                <w:sz w:val="20"/>
                <w:szCs w:val="20"/>
              </w:rPr>
              <w:t xml:space="preserve"> formazione in presenza e on-line </w:t>
            </w:r>
            <w:r w:rsidRPr="002D4D21">
              <w:rPr>
                <w:sz w:val="20"/>
                <w:szCs w:val="20"/>
              </w:rPr>
              <w:t>tutor dei docenti in prova</w:t>
            </w:r>
            <w:r w:rsidR="00AD65DA">
              <w:rPr>
                <w:sz w:val="20"/>
                <w:szCs w:val="20"/>
              </w:rPr>
              <w:t xml:space="preserve"> ecc.</w:t>
            </w:r>
            <w:r>
              <w:rPr>
                <w:sz w:val="20"/>
                <w:szCs w:val="20"/>
              </w:rPr>
              <w:t>)</w:t>
            </w:r>
            <w:r w:rsidR="006345B1">
              <w:rPr>
                <w:sz w:val="20"/>
                <w:szCs w:val="20"/>
              </w:rPr>
              <w:t xml:space="preserve"> </w:t>
            </w:r>
            <w:r w:rsidR="003D5EF2">
              <w:rPr>
                <w:sz w:val="20"/>
              </w:rPr>
              <w:t>o presso la nostra scuola.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BC0C11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BC0C11" w:rsidRPr="00C362E1">
              <w:rPr>
                <w:b/>
                <w:sz w:val="20"/>
                <w:szCs w:val="20"/>
              </w:rPr>
              <w:t xml:space="preserve"> punti</w:t>
            </w:r>
          </w:p>
          <w:p w:rsidR="00290FEC" w:rsidRPr="00C362E1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28230F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821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A.2</w:t>
            </w:r>
          </w:p>
          <w:p w:rsidR="00E714C4" w:rsidRPr="002D4D21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Cura nel lavoro: programmazione accurata delle attività didattiche, in coerenza con le indicazioni del dipartimento; tenuta efficace e p</w:t>
            </w:r>
            <w:r w:rsidR="001D1327">
              <w:rPr>
                <w:sz w:val="20"/>
                <w:szCs w:val="20"/>
              </w:rPr>
              <w:t>untuale dei registri</w:t>
            </w:r>
            <w:r>
              <w:rPr>
                <w:sz w:val="20"/>
                <w:szCs w:val="20"/>
              </w:rPr>
              <w:t>; tempestività e puntualità nelle verifiche; rispetto di tempi e scadenze compiti assegnati.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C4958" w:rsidRPr="00C362E1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D482A">
              <w:rPr>
                <w:b/>
                <w:sz w:val="20"/>
                <w:szCs w:val="20"/>
              </w:rPr>
              <w:t>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7C4958" w:rsidRDefault="007C4958" w:rsidP="00B76998">
            <w:pPr>
              <w:jc w:val="both"/>
              <w:rPr>
                <w:sz w:val="20"/>
                <w:szCs w:val="20"/>
              </w:rPr>
            </w:pPr>
          </w:p>
          <w:p w:rsidR="00290FEC" w:rsidRPr="002D4D21" w:rsidRDefault="00290FEC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700941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A.3</w:t>
            </w:r>
          </w:p>
          <w:p w:rsidR="00E714C4" w:rsidRDefault="00E714C4" w:rsidP="00B76998">
            <w:pPr>
              <w:jc w:val="both"/>
              <w:rPr>
                <w:sz w:val="20"/>
              </w:rPr>
            </w:pP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Relazioni con</w:t>
            </w:r>
            <w:r w:rsidR="006D5131">
              <w:rPr>
                <w:sz w:val="20"/>
                <w:szCs w:val="20"/>
              </w:rPr>
              <w:t xml:space="preserve"> studenti, famiglie, colleghi e dirigente</w:t>
            </w:r>
            <w:r w:rsidR="006345B1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C4958" w:rsidRPr="00C362E1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3F7219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E714C4" w:rsidTr="00B33762">
        <w:trPr>
          <w:cantSplit/>
          <w:trHeight w:val="2378"/>
        </w:trPr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E714C4" w:rsidRDefault="00AF5FB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A4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:rsidR="00E714C4" w:rsidRDefault="006B3CFC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limitato di assenze dal lavoro (attività didattiche e ogni altra attività preordinata al migliore svolgimento dell’azione organizzativa e didattica, ivi comprese quelle valu</w:t>
            </w:r>
            <w:r w:rsidR="009D482A">
              <w:rPr>
                <w:sz w:val="20"/>
                <w:szCs w:val="20"/>
              </w:rPr>
              <w:t>tative, progettuali, formative</w:t>
            </w:r>
            <w:r>
              <w:rPr>
                <w:sz w:val="20"/>
                <w:szCs w:val="20"/>
              </w:rPr>
              <w:t xml:space="preserve"> e collegiali)</w:t>
            </w:r>
            <w:r w:rsidR="006345B1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33D99" w:rsidRDefault="007C495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286FE2">
              <w:rPr>
                <w:b/>
                <w:sz w:val="20"/>
                <w:szCs w:val="20"/>
              </w:rPr>
              <w:t>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B33D99" w:rsidRDefault="0068257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F1EB8">
              <w:rPr>
                <w:b/>
                <w:sz w:val="20"/>
                <w:szCs w:val="20"/>
              </w:rPr>
              <w:t xml:space="preserve">n. </w:t>
            </w:r>
            <w:r>
              <w:rPr>
                <w:b/>
                <w:sz w:val="20"/>
                <w:szCs w:val="20"/>
              </w:rPr>
              <w:t xml:space="preserve">1 </w:t>
            </w:r>
            <w:r w:rsidR="005F1EB8">
              <w:rPr>
                <w:b/>
                <w:sz w:val="20"/>
                <w:szCs w:val="20"/>
              </w:rPr>
              <w:t xml:space="preserve">punto </w:t>
            </w:r>
            <w:r>
              <w:rPr>
                <w:b/>
                <w:sz w:val="20"/>
                <w:szCs w:val="20"/>
              </w:rPr>
              <w:t xml:space="preserve">per </w:t>
            </w:r>
            <w:r w:rsidR="006B3CFC">
              <w:rPr>
                <w:b/>
                <w:sz w:val="20"/>
                <w:szCs w:val="20"/>
              </w:rPr>
              <w:t xml:space="preserve">assenze non superiori a </w:t>
            </w:r>
            <w:r w:rsidR="00290FEC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;</w:t>
            </w:r>
          </w:p>
          <w:p w:rsidR="00B33D99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n. 3</w:t>
            </w:r>
            <w:r w:rsidR="006B3CFC">
              <w:rPr>
                <w:b/>
                <w:sz w:val="20"/>
                <w:szCs w:val="20"/>
              </w:rPr>
              <w:t>punti per assenze non superiori a 1</w:t>
            </w:r>
            <w:r w:rsidR="00290FEC">
              <w:rPr>
                <w:b/>
                <w:sz w:val="20"/>
                <w:szCs w:val="20"/>
              </w:rPr>
              <w:t>0</w:t>
            </w:r>
            <w:r w:rsidR="00682578">
              <w:rPr>
                <w:b/>
                <w:sz w:val="20"/>
                <w:szCs w:val="20"/>
              </w:rPr>
              <w:t xml:space="preserve">; </w:t>
            </w:r>
          </w:p>
          <w:p w:rsidR="007C4958" w:rsidRDefault="009D482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 4</w:t>
            </w:r>
            <w:r w:rsidR="00290FEC">
              <w:rPr>
                <w:b/>
                <w:sz w:val="20"/>
                <w:szCs w:val="20"/>
              </w:rPr>
              <w:t>punti per assenze non superiori a 5</w:t>
            </w:r>
            <w:r w:rsidR="00682578">
              <w:rPr>
                <w:b/>
                <w:sz w:val="20"/>
                <w:szCs w:val="20"/>
              </w:rPr>
              <w:t xml:space="preserve">) </w:t>
            </w: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Pr="00C362E1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7C4958" w:rsidRDefault="007C495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700941" w:rsidRDefault="00700941" w:rsidP="00B76998">
            <w:pPr>
              <w:jc w:val="both"/>
              <w:rPr>
                <w:sz w:val="16"/>
                <w:szCs w:val="16"/>
              </w:rPr>
            </w:pPr>
          </w:p>
          <w:p w:rsidR="00E714C4" w:rsidRPr="003F7219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33762" w:rsidTr="00D92E57">
        <w:trPr>
          <w:cantSplit/>
          <w:trHeight w:val="1733"/>
        </w:trPr>
        <w:tc>
          <w:tcPr>
            <w:tcW w:w="584" w:type="dxa"/>
            <w:gridSpan w:val="3"/>
          </w:tcPr>
          <w:p w:rsidR="00B33762" w:rsidRPr="001F6F51" w:rsidRDefault="00B33762" w:rsidP="00D92E57">
            <w:pPr>
              <w:jc w:val="both"/>
              <w:rPr>
                <w:b/>
                <w:sz w:val="20"/>
              </w:rPr>
            </w:pPr>
            <w:r w:rsidRPr="001F6F51">
              <w:rPr>
                <w:b/>
                <w:sz w:val="20"/>
              </w:rPr>
              <w:lastRenderedPageBreak/>
              <w:t>A5</w:t>
            </w:r>
          </w:p>
          <w:p w:rsidR="00B33762" w:rsidRPr="001F6F51" w:rsidRDefault="00B33762" w:rsidP="00D92E57">
            <w:pPr>
              <w:jc w:val="both"/>
              <w:rPr>
                <w:b/>
                <w:sz w:val="20"/>
              </w:rPr>
            </w:pPr>
            <w:r w:rsidRPr="001F6F5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B33762" w:rsidRPr="001F6F51" w:rsidRDefault="00B33762" w:rsidP="00D92E57">
            <w:pPr>
              <w:jc w:val="both"/>
              <w:rPr>
                <w:sz w:val="20"/>
                <w:szCs w:val="20"/>
              </w:rPr>
            </w:pPr>
            <w:r w:rsidRPr="001F6F51">
              <w:rPr>
                <w:sz w:val="20"/>
                <w:szCs w:val="20"/>
              </w:rPr>
              <w:t xml:space="preserve">Progettazione e realizzazione </w:t>
            </w:r>
            <w:r w:rsidR="001F6F51">
              <w:rPr>
                <w:sz w:val="20"/>
                <w:szCs w:val="20"/>
              </w:rPr>
              <w:t>di attività sincrone durante l</w:t>
            </w:r>
            <w:r w:rsidRPr="001F6F51">
              <w:rPr>
                <w:sz w:val="20"/>
                <w:szCs w:val="20"/>
              </w:rPr>
              <w:t>a didattica a distanza</w:t>
            </w:r>
            <w:r w:rsidR="001F6F51">
              <w:rPr>
                <w:sz w:val="20"/>
                <w:szCs w:val="20"/>
              </w:rPr>
              <w:t>,</w:t>
            </w:r>
            <w:r w:rsidRPr="001F6F51">
              <w:rPr>
                <w:sz w:val="20"/>
                <w:szCs w:val="20"/>
              </w:rPr>
              <w:t xml:space="preserve"> in base a</w:t>
            </w:r>
            <w:r w:rsidR="001F6F51">
              <w:rPr>
                <w:sz w:val="20"/>
                <w:szCs w:val="20"/>
              </w:rPr>
              <w:t xml:space="preserve">l </w:t>
            </w:r>
            <w:proofErr w:type="spellStart"/>
            <w:r w:rsidR="001F6F51">
              <w:rPr>
                <w:sz w:val="20"/>
                <w:szCs w:val="20"/>
              </w:rPr>
              <w:t>cronoprogramma</w:t>
            </w:r>
            <w:proofErr w:type="spellEnd"/>
            <w:r w:rsidR="001F6F51">
              <w:rPr>
                <w:sz w:val="20"/>
                <w:szCs w:val="20"/>
              </w:rPr>
              <w:t xml:space="preserve"> stabilito dal C</w:t>
            </w:r>
            <w:r w:rsidRPr="001F6F51">
              <w:rPr>
                <w:sz w:val="20"/>
                <w:szCs w:val="20"/>
              </w:rPr>
              <w:t>onsiglio di classe</w:t>
            </w:r>
            <w:r w:rsidR="001F6F51">
              <w:rPr>
                <w:sz w:val="20"/>
                <w:szCs w:val="20"/>
              </w:rPr>
              <w:t xml:space="preserve">, interclasse, </w:t>
            </w:r>
            <w:r w:rsidRPr="001F6F51">
              <w:rPr>
                <w:sz w:val="20"/>
                <w:szCs w:val="20"/>
              </w:rPr>
              <w:t>intersezione</w:t>
            </w:r>
            <w:r w:rsidR="001F6F51">
              <w:rPr>
                <w:sz w:val="20"/>
                <w:szCs w:val="20"/>
              </w:rPr>
              <w:t>.</w:t>
            </w:r>
          </w:p>
          <w:p w:rsidR="00B33762" w:rsidRPr="001F6F51" w:rsidRDefault="00B33762" w:rsidP="00D92E57">
            <w:pPr>
              <w:jc w:val="both"/>
              <w:rPr>
                <w:sz w:val="20"/>
                <w:szCs w:val="20"/>
              </w:rPr>
            </w:pPr>
          </w:p>
          <w:p w:rsidR="00B33762" w:rsidRPr="001F6F51" w:rsidRDefault="00B33762" w:rsidP="00D92E57">
            <w:pPr>
              <w:jc w:val="both"/>
              <w:rPr>
                <w:b/>
                <w:sz w:val="20"/>
                <w:szCs w:val="20"/>
              </w:rPr>
            </w:pPr>
            <w:r w:rsidRPr="001F6F51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1F6F51">
              <w:rPr>
                <w:b/>
                <w:sz w:val="20"/>
                <w:szCs w:val="20"/>
              </w:rPr>
              <w:t>max</w:t>
            </w:r>
            <w:proofErr w:type="spellEnd"/>
            <w:r w:rsidRPr="001F6F51">
              <w:rPr>
                <w:b/>
                <w:sz w:val="20"/>
                <w:szCs w:val="20"/>
              </w:rPr>
              <w:t xml:space="preserve"> 4 punti</w:t>
            </w:r>
          </w:p>
          <w:p w:rsidR="00B33762" w:rsidRPr="001F6F51" w:rsidRDefault="00B33762" w:rsidP="00D92E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B33762" w:rsidRDefault="00B33762" w:rsidP="00D92E57">
            <w:pPr>
              <w:jc w:val="both"/>
              <w:rPr>
                <w:sz w:val="16"/>
                <w:szCs w:val="16"/>
              </w:rPr>
            </w:pP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t>Progettazione documentata di percorsi didattici tesi al recupero ed al potenziamento delle competenze degli alunni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A6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recupero/potenziamento in orario curricolare, con ricaduta positiva sugli alunni</w:t>
            </w:r>
            <w:r w:rsidR="001F6F51">
              <w:rPr>
                <w:sz w:val="20"/>
                <w:szCs w:val="20"/>
              </w:rPr>
              <w:t xml:space="preserve">, </w:t>
            </w:r>
            <w:r w:rsidR="00682578">
              <w:rPr>
                <w:sz w:val="20"/>
                <w:szCs w:val="20"/>
              </w:rPr>
              <w:t>documentate col relativo progetto.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1F6F5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217694" w:rsidRPr="001F6F5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77E3" w:rsidRPr="00C362E1">
              <w:rPr>
                <w:b/>
                <w:sz w:val="20"/>
                <w:szCs w:val="20"/>
              </w:rPr>
              <w:t>punti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Pr="00436CFD" w:rsidRDefault="00700941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66"/>
        </w:trPr>
        <w:tc>
          <w:tcPr>
            <w:tcW w:w="584" w:type="dxa"/>
            <w:gridSpan w:val="3"/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A7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Pr="002D1F42" w:rsidRDefault="00E714C4" w:rsidP="00B76998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5478" w:type="dxa"/>
            <w:gridSpan w:val="3"/>
          </w:tcPr>
          <w:p w:rsidR="00B177E3" w:rsidRDefault="00E714C4" w:rsidP="00B76998">
            <w:pPr>
              <w:jc w:val="both"/>
              <w:rPr>
                <w:sz w:val="20"/>
                <w:szCs w:val="20"/>
              </w:rPr>
            </w:pPr>
            <w:r w:rsidRPr="00744DAF">
              <w:rPr>
                <w:sz w:val="20"/>
                <w:szCs w:val="20"/>
              </w:rPr>
              <w:t xml:space="preserve">Utilizzo di </w:t>
            </w:r>
            <w:r w:rsidRPr="00880CB0">
              <w:rPr>
                <w:b/>
                <w:sz w:val="20"/>
                <w:szCs w:val="20"/>
              </w:rPr>
              <w:t>innovazioni metodologiche</w:t>
            </w:r>
            <w:r w:rsidR="001F6F51">
              <w:rPr>
                <w:b/>
                <w:sz w:val="20"/>
                <w:szCs w:val="20"/>
              </w:rPr>
              <w:t xml:space="preserve"> e didattica digitale</w:t>
            </w:r>
            <w:r w:rsidRPr="00744DAF">
              <w:rPr>
                <w:sz w:val="20"/>
                <w:szCs w:val="20"/>
              </w:rPr>
              <w:t xml:space="preserve">, praticate </w:t>
            </w:r>
            <w:r w:rsidR="001B56CE">
              <w:rPr>
                <w:sz w:val="20"/>
                <w:szCs w:val="20"/>
              </w:rPr>
              <w:t xml:space="preserve">durante il periodo di attività in presenza </w:t>
            </w:r>
            <w:r w:rsidR="00B76998">
              <w:rPr>
                <w:sz w:val="20"/>
                <w:szCs w:val="20"/>
              </w:rPr>
              <w:t xml:space="preserve">(didattica </w:t>
            </w:r>
            <w:proofErr w:type="spellStart"/>
            <w:r w:rsidR="00B76998">
              <w:rPr>
                <w:sz w:val="20"/>
                <w:szCs w:val="20"/>
              </w:rPr>
              <w:t>laboratoriale</w:t>
            </w:r>
            <w:proofErr w:type="spellEnd"/>
            <w:r w:rsidR="00B76998">
              <w:rPr>
                <w:sz w:val="20"/>
                <w:szCs w:val="20"/>
              </w:rPr>
              <w:t>,</w:t>
            </w:r>
            <w:r w:rsidR="001F6F51">
              <w:rPr>
                <w:sz w:val="20"/>
                <w:szCs w:val="20"/>
              </w:rPr>
              <w:t xml:space="preserve"> </w:t>
            </w:r>
            <w:r w:rsidRPr="00744DAF">
              <w:rPr>
                <w:sz w:val="20"/>
                <w:szCs w:val="20"/>
              </w:rPr>
              <w:t xml:space="preserve">classe virtuale, cooperative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>, classe capovolta, CLIL,</w:t>
            </w:r>
            <w:r w:rsidRPr="00744DAF">
              <w:rPr>
                <w:sz w:val="20"/>
                <w:szCs w:val="20"/>
              </w:rPr>
              <w:t xml:space="preserve"> ecc)</w:t>
            </w:r>
            <w:r w:rsidR="00682578">
              <w:rPr>
                <w:sz w:val="20"/>
                <w:szCs w:val="20"/>
              </w:rPr>
              <w:t xml:space="preserve"> documentato con progetto specifico.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1F6F5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B56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177E3" w:rsidRPr="00C362E1">
              <w:rPr>
                <w:b/>
                <w:sz w:val="20"/>
                <w:szCs w:val="20"/>
              </w:rPr>
              <w:t>punti</w:t>
            </w:r>
          </w:p>
          <w:p w:rsidR="00E714C4" w:rsidRPr="00744DAF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700941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177E3" w:rsidTr="00700941">
        <w:trPr>
          <w:cantSplit/>
          <w:trHeight w:val="266"/>
        </w:trPr>
        <w:tc>
          <w:tcPr>
            <w:tcW w:w="584" w:type="dxa"/>
            <w:gridSpan w:val="3"/>
          </w:tcPr>
          <w:p w:rsidR="00B177E3" w:rsidRDefault="00B177E3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B33762">
              <w:rPr>
                <w:b/>
                <w:sz w:val="20"/>
              </w:rPr>
              <w:t>8</w:t>
            </w:r>
          </w:p>
          <w:p w:rsidR="00217694" w:rsidRDefault="00217694" w:rsidP="00217694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217694" w:rsidRDefault="00217694" w:rsidP="00B76998">
            <w:pPr>
              <w:jc w:val="both"/>
              <w:rPr>
                <w:b/>
                <w:sz w:val="20"/>
              </w:rPr>
            </w:pPr>
          </w:p>
        </w:tc>
        <w:tc>
          <w:tcPr>
            <w:tcW w:w="5478" w:type="dxa"/>
            <w:gridSpan w:val="3"/>
          </w:tcPr>
          <w:p w:rsidR="001B56CE" w:rsidRDefault="001B56CE" w:rsidP="001B56CE">
            <w:pPr>
              <w:jc w:val="both"/>
              <w:rPr>
                <w:sz w:val="20"/>
                <w:szCs w:val="20"/>
              </w:rPr>
            </w:pPr>
            <w:r w:rsidRPr="00744DAF">
              <w:rPr>
                <w:sz w:val="20"/>
                <w:szCs w:val="20"/>
              </w:rPr>
              <w:t xml:space="preserve">Utilizzo di </w:t>
            </w:r>
            <w:r w:rsidRPr="00880CB0">
              <w:rPr>
                <w:b/>
                <w:sz w:val="20"/>
                <w:szCs w:val="20"/>
              </w:rPr>
              <w:t>innovazioni metodologiche</w:t>
            </w:r>
            <w:r>
              <w:rPr>
                <w:b/>
                <w:sz w:val="20"/>
                <w:szCs w:val="20"/>
              </w:rPr>
              <w:t xml:space="preserve"> e didattica digitale</w:t>
            </w:r>
            <w:r w:rsidRPr="00744DAF">
              <w:rPr>
                <w:sz w:val="20"/>
                <w:szCs w:val="20"/>
              </w:rPr>
              <w:t xml:space="preserve">, praticate </w:t>
            </w:r>
            <w:r>
              <w:rPr>
                <w:sz w:val="20"/>
                <w:szCs w:val="20"/>
              </w:rPr>
              <w:t xml:space="preserve">durante il periodo di DAD (didattica </w:t>
            </w:r>
            <w:proofErr w:type="spellStart"/>
            <w:r>
              <w:rPr>
                <w:sz w:val="20"/>
                <w:szCs w:val="20"/>
              </w:rPr>
              <w:t>laboratoriale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744DAF">
              <w:rPr>
                <w:sz w:val="20"/>
                <w:szCs w:val="20"/>
              </w:rPr>
              <w:t xml:space="preserve">classe virtuale, cooperative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  <w:r>
              <w:rPr>
                <w:sz w:val="20"/>
                <w:szCs w:val="20"/>
              </w:rPr>
              <w:t>, classe capovolta, CLIL,</w:t>
            </w:r>
            <w:r w:rsidRPr="00744DAF">
              <w:rPr>
                <w:sz w:val="20"/>
                <w:szCs w:val="20"/>
              </w:rPr>
              <w:t xml:space="preserve"> ecc)</w:t>
            </w:r>
            <w:r>
              <w:rPr>
                <w:sz w:val="20"/>
                <w:szCs w:val="20"/>
              </w:rPr>
              <w:t xml:space="preserve"> documentato con progetto specifico.</w:t>
            </w:r>
          </w:p>
          <w:p w:rsidR="001B56CE" w:rsidRDefault="001B56CE" w:rsidP="001B56CE">
            <w:pPr>
              <w:jc w:val="both"/>
              <w:rPr>
                <w:sz w:val="20"/>
                <w:szCs w:val="20"/>
              </w:rPr>
            </w:pPr>
          </w:p>
          <w:p w:rsidR="00B177E3" w:rsidRPr="00C362E1" w:rsidRDefault="00B177E3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</w:t>
            </w:r>
            <w:r w:rsidR="001B56CE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="001B56CE">
              <w:rPr>
                <w:b/>
                <w:sz w:val="20"/>
                <w:szCs w:val="20"/>
              </w:rPr>
              <w:t>max</w:t>
            </w:r>
            <w:proofErr w:type="spellEnd"/>
            <w:r w:rsidR="001B56CE">
              <w:rPr>
                <w:b/>
                <w:sz w:val="20"/>
                <w:szCs w:val="20"/>
              </w:rPr>
              <w:t xml:space="preserve"> 3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  <w:bookmarkStart w:id="0" w:name="_GoBack"/>
            <w:bookmarkEnd w:id="0"/>
          </w:p>
          <w:p w:rsidR="00B177E3" w:rsidRDefault="00B177E3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Pr="00744DAF" w:rsidRDefault="000308D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B177E3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773"/>
        </w:trPr>
        <w:tc>
          <w:tcPr>
            <w:tcW w:w="584" w:type="dxa"/>
            <w:gridSpan w:val="3"/>
            <w:tcBorders>
              <w:bottom w:val="single" w:sz="4" w:space="0" w:color="auto"/>
            </w:tcBorders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A9</w:t>
            </w:r>
          </w:p>
          <w:p w:rsidR="00E714C4" w:rsidRDefault="00E714C4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  <w:p w:rsidR="00E714C4" w:rsidRPr="002D1F42" w:rsidRDefault="00E714C4" w:rsidP="00B76998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documentate di accogli</w:t>
            </w:r>
            <w:r w:rsidR="00B76998">
              <w:rPr>
                <w:sz w:val="20"/>
                <w:szCs w:val="20"/>
              </w:rPr>
              <w:t>enza ed inclusione alunni BES, s</w:t>
            </w:r>
            <w:r>
              <w:rPr>
                <w:sz w:val="20"/>
                <w:szCs w:val="20"/>
              </w:rPr>
              <w:t>tranieri</w:t>
            </w:r>
            <w:r w:rsidR="00B769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ecc.</w:t>
            </w:r>
            <w:r w:rsidR="00B7699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in attività progettuali</w:t>
            </w:r>
            <w:r w:rsidR="008E79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che prevedono anche l’uso di strumentazione specifica</w:t>
            </w:r>
            <w:r w:rsidR="0048159E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066201" w:rsidRPr="00C362E1" w:rsidRDefault="005D053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066201" w:rsidRPr="00C362E1">
              <w:rPr>
                <w:b/>
                <w:sz w:val="20"/>
                <w:szCs w:val="20"/>
              </w:rPr>
              <w:t xml:space="preserve"> punti</w:t>
            </w:r>
          </w:p>
          <w:p w:rsidR="00066201" w:rsidRDefault="00066201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0308D8" w:rsidRPr="00744DAF" w:rsidRDefault="000308D8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t xml:space="preserve">Realizzazione di attività </w:t>
            </w:r>
            <w:r w:rsidRPr="002D4D21">
              <w:rPr>
                <w:b/>
                <w:sz w:val="20"/>
                <w:szCs w:val="20"/>
                <w:u w:val="single"/>
              </w:rPr>
              <w:t>documentate</w:t>
            </w:r>
            <w:r w:rsidRPr="002D4D21">
              <w:rPr>
                <w:b/>
                <w:sz w:val="20"/>
                <w:szCs w:val="20"/>
              </w:rPr>
              <w:t xml:space="preserve"> coerenti con il Piano di Miglioramento e conseguente ricaduta sull’Istituzione scolastica (non previste da incarichi e/o deleghe)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A10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700941" w:rsidRDefault="00B76998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attiva ad</w:t>
            </w:r>
            <w:r w:rsidR="00E714C4" w:rsidRPr="001B088C">
              <w:rPr>
                <w:sz w:val="20"/>
                <w:szCs w:val="20"/>
              </w:rPr>
              <w:t xml:space="preserve"> azioni di sistema</w:t>
            </w:r>
            <w:r w:rsidR="007D28E1" w:rsidRPr="001B088C">
              <w:rPr>
                <w:sz w:val="20"/>
                <w:szCs w:val="20"/>
              </w:rPr>
              <w:t xml:space="preserve"> e realizzazione di obiettivi e traguardi decisi</w:t>
            </w:r>
            <w:r w:rsidR="00E714C4" w:rsidRPr="001B088C">
              <w:rPr>
                <w:sz w:val="20"/>
                <w:szCs w:val="20"/>
              </w:rPr>
              <w:t xml:space="preserve"> dalla scuola</w:t>
            </w:r>
            <w:r w:rsidR="007D28E1" w:rsidRPr="001B088C">
              <w:rPr>
                <w:sz w:val="20"/>
                <w:szCs w:val="20"/>
              </w:rPr>
              <w:t xml:space="preserve">, in relazione al PDM e al RAV: </w:t>
            </w:r>
          </w:p>
          <w:p w:rsidR="00290FEC" w:rsidRDefault="00290FEC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290FEC" w:rsidRDefault="00290FEC" w:rsidP="00B76998">
            <w:pPr>
              <w:jc w:val="both"/>
              <w:rPr>
                <w:sz w:val="20"/>
                <w:szCs w:val="20"/>
              </w:rPr>
            </w:pPr>
          </w:p>
          <w:p w:rsidR="00AA6BFB" w:rsidRPr="00C362E1" w:rsidRDefault="0051198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D482A">
              <w:rPr>
                <w:b/>
                <w:sz w:val="20"/>
                <w:szCs w:val="20"/>
              </w:rPr>
              <w:t>3</w:t>
            </w:r>
            <w:r w:rsidR="00AA6BFB" w:rsidRPr="00C362E1">
              <w:rPr>
                <w:b/>
                <w:sz w:val="20"/>
                <w:szCs w:val="20"/>
              </w:rPr>
              <w:t xml:space="preserve"> punti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  <w:tcBorders>
              <w:bottom w:val="single" w:sz="4" w:space="0" w:color="auto"/>
            </w:tcBorders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A11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</w:tcPr>
          <w:p w:rsidR="000308D8" w:rsidRPr="005D053A" w:rsidRDefault="000308D8" w:rsidP="00B76998">
            <w:pPr>
              <w:jc w:val="both"/>
              <w:rPr>
                <w:sz w:val="20"/>
                <w:szCs w:val="20"/>
              </w:rPr>
            </w:pPr>
            <w:r w:rsidRPr="005D053A">
              <w:rPr>
                <w:sz w:val="20"/>
                <w:szCs w:val="20"/>
              </w:rPr>
              <w:t xml:space="preserve">Applicazione di metodologie </w:t>
            </w:r>
            <w:proofErr w:type="spellStart"/>
            <w:r w:rsidRPr="005D053A">
              <w:rPr>
                <w:sz w:val="20"/>
                <w:szCs w:val="20"/>
              </w:rPr>
              <w:t>laboratoriali</w:t>
            </w:r>
            <w:proofErr w:type="spellEnd"/>
            <w:r w:rsidRPr="005D053A">
              <w:rPr>
                <w:sz w:val="20"/>
                <w:szCs w:val="20"/>
              </w:rPr>
              <w:t xml:space="preserve"> di insegnamento/apprendimento diversificate, efficaci e compensative (articolazione della classe per gruppi di livello, gruppi di compito, gruppi elettivi)</w:t>
            </w:r>
          </w:p>
          <w:p w:rsidR="000308D8" w:rsidRPr="005D053A" w:rsidRDefault="000308D8" w:rsidP="00B76998">
            <w:pPr>
              <w:jc w:val="both"/>
              <w:rPr>
                <w:sz w:val="20"/>
                <w:szCs w:val="20"/>
              </w:rPr>
            </w:pPr>
          </w:p>
          <w:p w:rsidR="00700941" w:rsidRPr="005D053A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AA6BFB" w:rsidRPr="00C362E1" w:rsidRDefault="00AA6BFB" w:rsidP="00B76998">
            <w:pPr>
              <w:jc w:val="both"/>
              <w:rPr>
                <w:b/>
                <w:sz w:val="20"/>
                <w:szCs w:val="20"/>
              </w:rPr>
            </w:pPr>
            <w:r w:rsidRPr="005D053A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5D053A">
              <w:rPr>
                <w:b/>
                <w:sz w:val="20"/>
                <w:szCs w:val="20"/>
              </w:rPr>
              <w:t>max</w:t>
            </w:r>
            <w:proofErr w:type="spellEnd"/>
            <w:r w:rsidRPr="005D053A">
              <w:rPr>
                <w:b/>
                <w:sz w:val="20"/>
                <w:szCs w:val="20"/>
              </w:rPr>
              <w:t xml:space="preserve"> </w:t>
            </w:r>
            <w:r w:rsidR="00DE7625" w:rsidRPr="005D053A">
              <w:rPr>
                <w:b/>
                <w:sz w:val="20"/>
                <w:szCs w:val="20"/>
              </w:rPr>
              <w:t>3</w:t>
            </w:r>
            <w:r w:rsidRPr="005D053A">
              <w:rPr>
                <w:b/>
                <w:sz w:val="20"/>
                <w:szCs w:val="20"/>
              </w:rPr>
              <w:t xml:space="preserve"> punti</w:t>
            </w:r>
          </w:p>
          <w:p w:rsidR="00E714C4" w:rsidRDefault="00E714C4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308D8" w:rsidRPr="00BB3ABE" w:rsidRDefault="000308D8" w:rsidP="00B7699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proofErr w:type="spellEnd"/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E714C4" w:rsidRPr="002D4D21" w:rsidRDefault="00E714C4" w:rsidP="00B76998">
            <w:pPr>
              <w:jc w:val="both"/>
              <w:rPr>
                <w:b/>
                <w:sz w:val="20"/>
                <w:szCs w:val="20"/>
              </w:rPr>
            </w:pPr>
            <w:r w:rsidRPr="002D4D21">
              <w:rPr>
                <w:b/>
                <w:sz w:val="20"/>
                <w:szCs w:val="20"/>
              </w:rPr>
              <w:t xml:space="preserve">Attività </w:t>
            </w:r>
            <w:r w:rsidRPr="002D4D21">
              <w:rPr>
                <w:b/>
                <w:sz w:val="20"/>
                <w:szCs w:val="20"/>
                <w:u w:val="single"/>
              </w:rPr>
              <w:t>documentate</w:t>
            </w:r>
            <w:r w:rsidRPr="002D4D21">
              <w:rPr>
                <w:b/>
                <w:sz w:val="20"/>
                <w:szCs w:val="20"/>
              </w:rPr>
              <w:t xml:space="preserve"> finalizzate alla valorizzazione delle eccellenze</w:t>
            </w: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E714C4" w:rsidRDefault="00E714C4" w:rsidP="00B76998">
            <w:pPr>
              <w:jc w:val="both"/>
            </w:pP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A12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 w:rsidRPr="002D4D21">
              <w:rPr>
                <w:sz w:val="20"/>
                <w:szCs w:val="20"/>
              </w:rPr>
              <w:t>Preparazione degli alunni</w:t>
            </w:r>
            <w:r w:rsidR="000827CA">
              <w:rPr>
                <w:sz w:val="20"/>
                <w:szCs w:val="20"/>
              </w:rPr>
              <w:t xml:space="preserve"> in attività</w:t>
            </w:r>
            <w:r w:rsidR="005D053A">
              <w:rPr>
                <w:sz w:val="20"/>
                <w:szCs w:val="20"/>
              </w:rPr>
              <w:t xml:space="preserve"> volte</w:t>
            </w:r>
            <w:r>
              <w:rPr>
                <w:sz w:val="20"/>
                <w:szCs w:val="20"/>
              </w:rPr>
              <w:t xml:space="preserve"> al conseguimento di certificazioni </w:t>
            </w:r>
            <w:r w:rsidR="000827CA">
              <w:rPr>
                <w:sz w:val="20"/>
                <w:szCs w:val="20"/>
              </w:rPr>
              <w:t>linguistiche e informatiche</w:t>
            </w:r>
            <w:r w:rsidR="00AD65DA">
              <w:rPr>
                <w:sz w:val="20"/>
                <w:szCs w:val="20"/>
              </w:rPr>
              <w:t xml:space="preserve"> e alla partecipazione</w:t>
            </w:r>
            <w:r w:rsidRPr="002D4D21">
              <w:rPr>
                <w:sz w:val="20"/>
                <w:szCs w:val="20"/>
              </w:rPr>
              <w:t xml:space="preserve"> a gare, concorsi, competizioni, tornei</w:t>
            </w:r>
            <w:r w:rsidR="00E81091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E41DEA" w:rsidRPr="00C362E1" w:rsidRDefault="005D053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286"/>
        </w:trPr>
        <w:tc>
          <w:tcPr>
            <w:tcW w:w="584" w:type="dxa"/>
            <w:gridSpan w:val="3"/>
          </w:tcPr>
          <w:p w:rsidR="00E714C4" w:rsidRPr="00581BF8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A13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346517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Conseguimento di riconoscimenti</w:t>
            </w:r>
            <w:r w:rsidR="00E714C4" w:rsidRPr="002D4D21">
              <w:rPr>
                <w:sz w:val="20"/>
                <w:szCs w:val="20"/>
              </w:rPr>
              <w:t>, pre</w:t>
            </w:r>
            <w:r w:rsidR="00E714C4">
              <w:rPr>
                <w:sz w:val="20"/>
                <w:szCs w:val="20"/>
              </w:rPr>
              <w:t xml:space="preserve">mi e attestazioni </w:t>
            </w:r>
            <w:r w:rsidR="00E714C4" w:rsidRPr="002D4D21">
              <w:rPr>
                <w:sz w:val="20"/>
                <w:szCs w:val="20"/>
              </w:rPr>
              <w:t>da parte di Istituzioni ed Enti esterni alla scuola</w:t>
            </w:r>
            <w:r w:rsidR="00E714C4">
              <w:rPr>
                <w:sz w:val="20"/>
                <w:szCs w:val="20"/>
              </w:rPr>
              <w:t xml:space="preserve">, ricevuti dagli </w:t>
            </w:r>
            <w:r w:rsidR="00E714C4" w:rsidRPr="002D4D21">
              <w:rPr>
                <w:sz w:val="20"/>
                <w:szCs w:val="20"/>
              </w:rPr>
              <w:t>studenti</w:t>
            </w:r>
            <w:r w:rsidR="00E714C4">
              <w:rPr>
                <w:sz w:val="20"/>
                <w:szCs w:val="20"/>
              </w:rPr>
              <w:t xml:space="preserve"> alla fine </w:t>
            </w:r>
            <w:r w:rsidR="00B76998">
              <w:rPr>
                <w:sz w:val="20"/>
                <w:szCs w:val="20"/>
              </w:rPr>
              <w:t>di specifici percorsi didattici.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E41DEA" w:rsidRPr="00C362E1" w:rsidRDefault="0051198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</w:p>
          <w:p w:rsidR="00E714C4" w:rsidRPr="002D4D21" w:rsidRDefault="00E714C4" w:rsidP="00B769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714C4" w:rsidTr="00700941">
        <w:trPr>
          <w:cantSplit/>
          <w:trHeight w:val="1733"/>
        </w:trPr>
        <w:tc>
          <w:tcPr>
            <w:tcW w:w="584" w:type="dxa"/>
            <w:gridSpan w:val="3"/>
          </w:tcPr>
          <w:p w:rsidR="00E714C4" w:rsidRPr="00581BF8" w:rsidRDefault="00B33762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A14</w:t>
            </w:r>
          </w:p>
          <w:p w:rsidR="00E714C4" w:rsidRPr="002D4D21" w:rsidRDefault="00E714C4" w:rsidP="00B76998">
            <w:pPr>
              <w:jc w:val="both"/>
              <w:rPr>
                <w:sz w:val="20"/>
              </w:rPr>
            </w:pPr>
            <w:r w:rsidRPr="002D4D21">
              <w:rPr>
                <w:b/>
                <w:sz w:val="20"/>
              </w:rPr>
              <w:t>□</w:t>
            </w:r>
          </w:p>
        </w:tc>
        <w:tc>
          <w:tcPr>
            <w:tcW w:w="5478" w:type="dxa"/>
            <w:gridSpan w:val="3"/>
          </w:tcPr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 w:rsidRPr="00955FC6">
              <w:rPr>
                <w:sz w:val="20"/>
                <w:szCs w:val="20"/>
              </w:rPr>
              <w:t>Progettazione</w:t>
            </w:r>
            <w:r w:rsidR="00B76998">
              <w:rPr>
                <w:sz w:val="20"/>
                <w:szCs w:val="20"/>
              </w:rPr>
              <w:t xml:space="preserve"> e/o partecipazione ad </w:t>
            </w:r>
            <w:r w:rsidRPr="00955FC6">
              <w:rPr>
                <w:sz w:val="20"/>
                <w:szCs w:val="20"/>
              </w:rPr>
              <w:t>attività volte all’orientamento scolastico</w:t>
            </w:r>
            <w:r w:rsidR="005F1EB8">
              <w:rPr>
                <w:sz w:val="20"/>
                <w:szCs w:val="20"/>
              </w:rPr>
              <w:t>: punti</w:t>
            </w:r>
            <w:r w:rsidR="001C3A9F">
              <w:rPr>
                <w:sz w:val="20"/>
                <w:szCs w:val="20"/>
              </w:rPr>
              <w:t>2</w:t>
            </w:r>
            <w:r w:rsidR="008B1070">
              <w:rPr>
                <w:sz w:val="20"/>
                <w:szCs w:val="20"/>
              </w:rPr>
              <w:t>;</w:t>
            </w:r>
          </w:p>
          <w:p w:rsidR="00E714C4" w:rsidRDefault="00E714C4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Iniziative di ampliamento dell’offerta formativa</w:t>
            </w:r>
            <w:r w:rsidR="005F1EB8">
              <w:rPr>
                <w:sz w:val="20"/>
                <w:szCs w:val="20"/>
              </w:rPr>
              <w:t>: punti</w:t>
            </w:r>
            <w:r w:rsidR="005679EC">
              <w:rPr>
                <w:sz w:val="20"/>
                <w:szCs w:val="20"/>
              </w:rPr>
              <w:t xml:space="preserve"> 3</w:t>
            </w:r>
            <w:r w:rsidR="008B1070">
              <w:rPr>
                <w:sz w:val="20"/>
                <w:szCs w:val="20"/>
              </w:rPr>
              <w:t>;</w:t>
            </w:r>
          </w:p>
          <w:p w:rsidR="00E41DEA" w:rsidRDefault="00E41DEA" w:rsidP="00B769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dei propri alunni in eventi</w:t>
            </w:r>
            <w:r w:rsidR="005A78FF">
              <w:rPr>
                <w:sz w:val="20"/>
                <w:szCs w:val="20"/>
              </w:rPr>
              <w:t>/manifestazioni, organizzati dalla scuola,</w:t>
            </w:r>
            <w:r>
              <w:rPr>
                <w:sz w:val="20"/>
                <w:szCs w:val="20"/>
              </w:rPr>
              <w:t xml:space="preserve"> aperti al territorio</w:t>
            </w:r>
            <w:r w:rsidR="008B1070">
              <w:rPr>
                <w:sz w:val="20"/>
                <w:szCs w:val="20"/>
              </w:rPr>
              <w:t>: punti</w:t>
            </w:r>
            <w:r w:rsidR="005679EC">
              <w:rPr>
                <w:sz w:val="20"/>
                <w:szCs w:val="20"/>
              </w:rPr>
              <w:t>3</w:t>
            </w:r>
            <w:r w:rsidR="00B76998">
              <w:rPr>
                <w:sz w:val="20"/>
                <w:szCs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  <w:szCs w:val="20"/>
              </w:rPr>
            </w:pPr>
          </w:p>
          <w:p w:rsidR="0076275D" w:rsidRDefault="00DC3E1E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8</w:t>
            </w:r>
            <w:r w:rsidR="00E41DEA" w:rsidRPr="00C362E1">
              <w:rPr>
                <w:b/>
                <w:sz w:val="20"/>
                <w:szCs w:val="20"/>
              </w:rPr>
              <w:t xml:space="preserve"> punti</w:t>
            </w:r>
          </w:p>
          <w:p w:rsidR="00700941" w:rsidRPr="0076275D" w:rsidRDefault="00700941" w:rsidP="00B769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85" w:type="dxa"/>
            <w:gridSpan w:val="3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E714C4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D6E3BC" w:themeFill="accent3" w:themeFillTint="66"/>
          </w:tcPr>
          <w:p w:rsidR="00215945" w:rsidRPr="00963C13" w:rsidRDefault="00AD65DA" w:rsidP="00B769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AMBITO B:</w:t>
            </w:r>
            <w:r w:rsidR="0076275D" w:rsidRPr="00963C13">
              <w:rPr>
                <w:b/>
                <w:sz w:val="24"/>
                <w:szCs w:val="24"/>
              </w:rPr>
              <w:t xml:space="preserve"> punti </w:t>
            </w:r>
            <w:r w:rsidR="00215945" w:rsidRPr="00963C13">
              <w:rPr>
                <w:b/>
                <w:sz w:val="24"/>
                <w:szCs w:val="24"/>
              </w:rPr>
              <w:t>30/100</w:t>
            </w: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ASPETTI DELLA PROF</w:t>
            </w:r>
            <w:r w:rsidR="00AD65DA">
              <w:rPr>
                <w:b/>
                <w:sz w:val="24"/>
                <w:szCs w:val="24"/>
              </w:rPr>
              <w:t>ESSIONALITA’ CHE SI MANIFESTANO</w:t>
            </w:r>
            <w:r w:rsidRPr="00963C13">
              <w:rPr>
                <w:b/>
                <w:sz w:val="24"/>
                <w:szCs w:val="24"/>
              </w:rPr>
              <w:t xml:space="preserve"> NELLA DIMENSIONE COLLETTIVA E/O </w:t>
            </w:r>
            <w:proofErr w:type="spellStart"/>
            <w:r w:rsidRPr="00963C13">
              <w:rPr>
                <w:b/>
                <w:sz w:val="24"/>
                <w:szCs w:val="24"/>
              </w:rPr>
              <w:t>DI</w:t>
            </w:r>
            <w:proofErr w:type="spellEnd"/>
            <w:r w:rsidRPr="00963C13">
              <w:rPr>
                <w:b/>
                <w:sz w:val="24"/>
                <w:szCs w:val="24"/>
              </w:rPr>
              <w:t xml:space="preserve"> GRUPPO     </w:t>
            </w: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</w:p>
          <w:p w:rsidR="00215945" w:rsidRPr="00963C13" w:rsidRDefault="00215945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Risultati ottenuti dal docente o dal</w:t>
            </w:r>
            <w:r w:rsidR="00AD65DA">
              <w:rPr>
                <w:b/>
                <w:sz w:val="24"/>
                <w:szCs w:val="24"/>
              </w:rPr>
              <w:t xml:space="preserve"> gruppo di docenti in relazione</w:t>
            </w:r>
            <w:r w:rsidRPr="00963C13">
              <w:rPr>
                <w:b/>
                <w:sz w:val="24"/>
                <w:szCs w:val="24"/>
              </w:rPr>
              <w:t>: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al </w:t>
            </w:r>
            <w:r w:rsidRPr="00963C13">
              <w:rPr>
                <w:b/>
                <w:sz w:val="24"/>
                <w:szCs w:val="24"/>
                <w:u w:val="single"/>
              </w:rPr>
              <w:t>potenziamento delle competenze</w:t>
            </w:r>
            <w:r w:rsidRPr="00963C13">
              <w:rPr>
                <w:b/>
                <w:sz w:val="24"/>
                <w:szCs w:val="24"/>
              </w:rPr>
              <w:t xml:space="preserve"> degli alunni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>all’innovazione didattica e metodologica</w:t>
            </w:r>
          </w:p>
          <w:p w:rsidR="00215945" w:rsidRPr="00963C13" w:rsidRDefault="00215945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r w:rsidRPr="00963C13">
              <w:rPr>
                <w:b/>
                <w:sz w:val="24"/>
                <w:szCs w:val="24"/>
                <w:u w:val="single"/>
              </w:rPr>
              <w:t>a</w:t>
            </w:r>
            <w:r w:rsidRPr="00963C13">
              <w:rPr>
                <w:b/>
                <w:sz w:val="24"/>
                <w:szCs w:val="24"/>
              </w:rPr>
              <w:t xml:space="preserve">lla </w:t>
            </w:r>
            <w:r w:rsidRPr="00963C13">
              <w:rPr>
                <w:b/>
                <w:sz w:val="24"/>
                <w:szCs w:val="24"/>
                <w:u w:val="single"/>
              </w:rPr>
              <w:t>collaborazione</w:t>
            </w:r>
            <w:r w:rsidRPr="00963C13">
              <w:rPr>
                <w:b/>
                <w:sz w:val="24"/>
                <w:szCs w:val="24"/>
              </w:rPr>
              <w:t xml:space="preserve"> alla </w:t>
            </w:r>
            <w:r w:rsidRPr="00963C13">
              <w:rPr>
                <w:b/>
                <w:sz w:val="24"/>
                <w:szCs w:val="24"/>
                <w:u w:val="single"/>
              </w:rPr>
              <w:t>ricerca didattica</w:t>
            </w:r>
          </w:p>
          <w:p w:rsidR="00215945" w:rsidRPr="00963C13" w:rsidRDefault="00AD65DA" w:rsidP="00B76998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</w:rPr>
              <w:t>alla</w:t>
            </w:r>
            <w:r w:rsidR="00215945" w:rsidRPr="00963C13">
              <w:rPr>
                <w:b/>
                <w:sz w:val="24"/>
                <w:szCs w:val="24"/>
                <w:u w:val="single"/>
              </w:rPr>
              <w:t>documentazione</w:t>
            </w:r>
            <w:proofErr w:type="spellEnd"/>
            <w:r w:rsidR="00215945" w:rsidRPr="00963C13">
              <w:rPr>
                <w:b/>
                <w:sz w:val="24"/>
                <w:szCs w:val="24"/>
              </w:rPr>
              <w:t xml:space="preserve"> e alla </w:t>
            </w:r>
            <w:r w:rsidR="00215945" w:rsidRPr="00963C13">
              <w:rPr>
                <w:b/>
                <w:sz w:val="24"/>
                <w:szCs w:val="24"/>
                <w:u w:val="single"/>
              </w:rPr>
              <w:t>diffusione  di buone pratiche didattiche</w:t>
            </w:r>
          </w:p>
          <w:p w:rsidR="00215945" w:rsidRPr="002D4D21" w:rsidRDefault="00215945" w:rsidP="00B76998">
            <w:pPr>
              <w:jc w:val="both"/>
              <w:rPr>
                <w:b/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AD65DA" w:rsidP="00B7699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Breve descrizione</w:t>
            </w:r>
            <w:r w:rsidR="00C82779">
              <w:rPr>
                <w:b/>
                <w:sz w:val="20"/>
                <w:szCs w:val="16"/>
              </w:rPr>
              <w:t xml:space="preserve"> con </w:t>
            </w:r>
            <w:r>
              <w:rPr>
                <w:b/>
                <w:sz w:val="20"/>
                <w:szCs w:val="16"/>
              </w:rPr>
              <w:t>documentazione</w:t>
            </w:r>
            <w:r w:rsidR="0076275D" w:rsidRPr="0076275D">
              <w:rPr>
                <w:b/>
                <w:sz w:val="20"/>
                <w:szCs w:val="16"/>
              </w:rPr>
              <w:t xml:space="preserve"> a cura del docente  </w:t>
            </w: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>Assenza di cr</w:t>
            </w:r>
            <w:r w:rsidR="00AD65DA">
              <w:rPr>
                <w:b/>
                <w:sz w:val="20"/>
                <w:szCs w:val="16"/>
              </w:rPr>
              <w:t xml:space="preserve">iticità formalmente denunciate </w:t>
            </w:r>
            <w:r w:rsidRPr="0076275D">
              <w:rPr>
                <w:b/>
                <w:sz w:val="20"/>
                <w:szCs w:val="16"/>
              </w:rPr>
              <w:t xml:space="preserve">o rilevate dal DS </w:t>
            </w:r>
          </w:p>
          <w:p w:rsidR="0076275D" w:rsidRPr="0076275D" w:rsidRDefault="0076275D" w:rsidP="00B76998">
            <w:pPr>
              <w:jc w:val="both"/>
              <w:rPr>
                <w:sz w:val="18"/>
                <w:szCs w:val="16"/>
              </w:rPr>
            </w:pPr>
          </w:p>
          <w:p w:rsidR="00CB6430" w:rsidRDefault="00CB6430" w:rsidP="00B76998">
            <w:pPr>
              <w:jc w:val="both"/>
            </w:pPr>
          </w:p>
        </w:tc>
      </w:tr>
      <w:tr w:rsidR="00215945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215945" w:rsidRDefault="00215945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Risultati ottenuti in azio</w:t>
            </w:r>
            <w:r w:rsidR="00AD65DA">
              <w:rPr>
                <w:b/>
                <w:sz w:val="20"/>
              </w:rPr>
              <w:t xml:space="preserve">ni finalizzate al </w:t>
            </w:r>
            <w:proofErr w:type="spellStart"/>
            <w:r w:rsidR="00AD65DA">
              <w:rPr>
                <w:b/>
                <w:sz w:val="20"/>
              </w:rPr>
              <w:t>potenziamento</w:t>
            </w:r>
            <w:r>
              <w:rPr>
                <w:b/>
                <w:sz w:val="20"/>
              </w:rPr>
              <w:t>e</w:t>
            </w:r>
            <w:proofErr w:type="spellEnd"/>
            <w:r>
              <w:rPr>
                <w:b/>
                <w:sz w:val="20"/>
              </w:rPr>
              <w:t xml:space="preserve"> al miglioramento </w:t>
            </w:r>
            <w:r w:rsidRPr="002D4D21">
              <w:rPr>
                <w:b/>
                <w:sz w:val="20"/>
              </w:rPr>
              <w:t>delle competenze</w:t>
            </w:r>
          </w:p>
          <w:p w:rsidR="00215945" w:rsidRPr="002D4D21" w:rsidRDefault="00215945" w:rsidP="00B76998">
            <w:pPr>
              <w:jc w:val="both"/>
              <w:rPr>
                <w:b/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215945" w:rsidRDefault="00215945" w:rsidP="00B76998">
            <w:pPr>
              <w:jc w:val="both"/>
            </w:pP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2D4D21">
              <w:rPr>
                <w:sz w:val="20"/>
              </w:rPr>
              <w:lastRenderedPageBreak/>
              <w:t>B1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2773B5" w:rsidRDefault="00CB6430" w:rsidP="00B76998">
            <w:pPr>
              <w:jc w:val="both"/>
              <w:rPr>
                <w:sz w:val="20"/>
              </w:rPr>
            </w:pPr>
            <w:r w:rsidRPr="002773B5">
              <w:rPr>
                <w:sz w:val="20"/>
              </w:rPr>
              <w:t>Progettazione</w:t>
            </w:r>
            <w:r w:rsidR="00DE7625" w:rsidRPr="002773B5">
              <w:rPr>
                <w:sz w:val="20"/>
              </w:rPr>
              <w:t xml:space="preserve">, con idee originali e </w:t>
            </w:r>
            <w:r w:rsidR="008D5118" w:rsidRPr="002773B5">
              <w:rPr>
                <w:sz w:val="20"/>
              </w:rPr>
              <w:t>innovative, su temi volti allo sviluppo de</w:t>
            </w:r>
            <w:r w:rsidR="002773B5">
              <w:rPr>
                <w:sz w:val="20"/>
              </w:rPr>
              <w:t>lle competenze di</w:t>
            </w:r>
          </w:p>
          <w:p w:rsidR="008D5118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 w:rsidRPr="002773B5">
              <w:rPr>
                <w:sz w:val="20"/>
              </w:rPr>
              <w:t>cittadinanza</w:t>
            </w:r>
            <w:r>
              <w:rPr>
                <w:sz w:val="20"/>
              </w:rPr>
              <w:t xml:space="preserve"> attiva</w:t>
            </w:r>
          </w:p>
          <w:p w:rsidR="002773B5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imparare ad imparare</w:t>
            </w:r>
          </w:p>
          <w:p w:rsidR="002773B5" w:rsidRPr="002773B5" w:rsidRDefault="002773B5" w:rsidP="002773B5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spirito di iniziativa e imprenditorialità</w:t>
            </w:r>
          </w:p>
          <w:p w:rsidR="00CB6430" w:rsidRPr="002773B5" w:rsidRDefault="00CB6430" w:rsidP="00B76998">
            <w:pPr>
              <w:jc w:val="both"/>
              <w:rPr>
                <w:sz w:val="20"/>
              </w:rPr>
            </w:pPr>
          </w:p>
          <w:p w:rsidR="00700941" w:rsidRPr="002773B5" w:rsidRDefault="00700941" w:rsidP="00B76998">
            <w:pPr>
              <w:jc w:val="both"/>
              <w:rPr>
                <w:sz w:val="20"/>
              </w:rPr>
            </w:pPr>
          </w:p>
          <w:p w:rsidR="00F15EF7" w:rsidRPr="002773B5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 w:rsidRPr="002773B5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2773B5">
              <w:rPr>
                <w:b/>
                <w:sz w:val="20"/>
                <w:szCs w:val="20"/>
              </w:rPr>
              <w:t>max</w:t>
            </w:r>
            <w:proofErr w:type="spellEnd"/>
            <w:r w:rsidRPr="002773B5">
              <w:rPr>
                <w:b/>
                <w:sz w:val="20"/>
                <w:szCs w:val="20"/>
              </w:rPr>
              <w:t xml:space="preserve"> </w:t>
            </w:r>
            <w:r w:rsidR="008D5118" w:rsidRPr="002773B5">
              <w:rPr>
                <w:b/>
                <w:sz w:val="20"/>
                <w:szCs w:val="20"/>
              </w:rPr>
              <w:t>3</w:t>
            </w:r>
            <w:r w:rsidRPr="002773B5">
              <w:rPr>
                <w:b/>
                <w:sz w:val="20"/>
                <w:szCs w:val="20"/>
              </w:rPr>
              <w:t xml:space="preserve"> punti </w:t>
            </w:r>
          </w:p>
          <w:p w:rsidR="00F15EF7" w:rsidRPr="005679EC" w:rsidRDefault="00F15EF7" w:rsidP="00B76998">
            <w:pPr>
              <w:jc w:val="both"/>
              <w:rPr>
                <w:sz w:val="20"/>
                <w:highlight w:val="yellow"/>
              </w:rPr>
            </w:pPr>
          </w:p>
          <w:p w:rsidR="00CB6430" w:rsidRPr="005679EC" w:rsidRDefault="00CB6430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28021F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2D4D21">
              <w:rPr>
                <w:sz w:val="20"/>
              </w:rPr>
              <w:t>B2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032DF4">
              <w:rPr>
                <w:sz w:val="20"/>
              </w:rPr>
              <w:t>Produzione e/o uso di strumenti valutativi</w:t>
            </w:r>
            <w:r w:rsidR="00E641BD">
              <w:rPr>
                <w:sz w:val="20"/>
              </w:rPr>
              <w:t xml:space="preserve"> condivisi,</w:t>
            </w:r>
            <w:r w:rsidRPr="00032DF4">
              <w:rPr>
                <w:sz w:val="20"/>
              </w:rPr>
              <w:t xml:space="preserve"> adeguati a rilevare lo sviluppo di competenze compreso </w:t>
            </w:r>
            <w:r w:rsidR="00B76998">
              <w:rPr>
                <w:sz w:val="20"/>
              </w:rPr>
              <w:t>le competenze di cittadinanza (</w:t>
            </w:r>
            <w:r w:rsidRPr="00032DF4">
              <w:rPr>
                <w:sz w:val="20"/>
              </w:rPr>
              <w:t xml:space="preserve">protocolli di osservazione e verifica, rubriche di valutazione, prove autentiche, </w:t>
            </w:r>
            <w:proofErr w:type="spellStart"/>
            <w:r w:rsidRPr="00032DF4">
              <w:rPr>
                <w:sz w:val="20"/>
              </w:rPr>
              <w:t>griglie…</w:t>
            </w:r>
            <w:proofErr w:type="spellEnd"/>
            <w:r w:rsidRPr="00032DF4">
              <w:rPr>
                <w:sz w:val="20"/>
              </w:rPr>
              <w:t>)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F15EF7" w:rsidRPr="00C362E1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1A236C" w:rsidRDefault="001A236C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Pr="002D4D21" w:rsidRDefault="000E5458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28021F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15EF7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F15EF7" w:rsidRPr="002D4D21" w:rsidRDefault="00F15EF7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B3</w:t>
            </w:r>
          </w:p>
        </w:tc>
        <w:tc>
          <w:tcPr>
            <w:tcW w:w="5542" w:type="dxa"/>
            <w:gridSpan w:val="5"/>
          </w:tcPr>
          <w:p w:rsidR="00F15EF7" w:rsidRDefault="002773B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F15EF7">
              <w:rPr>
                <w:sz w:val="20"/>
              </w:rPr>
              <w:t>lessibilità nell’orario delle lezioni (classi aperte)</w:t>
            </w:r>
          </w:p>
          <w:p w:rsidR="00700941" w:rsidRDefault="002773B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Flessibilità organizzativa (cambio turno di servizio)</w:t>
            </w:r>
          </w:p>
          <w:p w:rsidR="001B56CE" w:rsidRDefault="001B56CE" w:rsidP="00B76998">
            <w:pPr>
              <w:jc w:val="both"/>
              <w:rPr>
                <w:sz w:val="20"/>
              </w:rPr>
            </w:pPr>
          </w:p>
          <w:p w:rsidR="00F15EF7" w:rsidRPr="00C362E1" w:rsidRDefault="00F15EF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F15EF7" w:rsidRPr="00032DF4" w:rsidRDefault="00F15EF7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F15EF7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072CE2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B4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70094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Attuazione di attività progettual</w:t>
            </w:r>
            <w:r w:rsidR="008D5118">
              <w:rPr>
                <w:sz w:val="20"/>
              </w:rPr>
              <w:t>i (curricolari o extracurricolar</w:t>
            </w:r>
            <w:r>
              <w:rPr>
                <w:sz w:val="20"/>
              </w:rPr>
              <w:t xml:space="preserve">i -  non retribuite) con modalità </w:t>
            </w:r>
            <w:proofErr w:type="spellStart"/>
            <w:r>
              <w:rPr>
                <w:sz w:val="20"/>
              </w:rPr>
              <w:t>laboratoriale</w:t>
            </w:r>
            <w:proofErr w:type="spellEnd"/>
            <w:r>
              <w:rPr>
                <w:sz w:val="20"/>
              </w:rPr>
              <w:t xml:space="preserve"> e/o tecnico-pratiche, per il potenziamento di competenze trasversali</w:t>
            </w:r>
            <w:r w:rsidR="00AD65DA">
              <w:rPr>
                <w:sz w:val="20"/>
              </w:rPr>
              <w:t xml:space="preserve"> (</w:t>
            </w:r>
            <w:r>
              <w:rPr>
                <w:sz w:val="20"/>
              </w:rPr>
              <w:t>in adesione a percorsi di cittadinanza attiva,</w:t>
            </w:r>
            <w:r w:rsidR="00AD65DA">
              <w:rPr>
                <w:sz w:val="20"/>
              </w:rPr>
              <w:t xml:space="preserve"> legalità, solidarietà, salute, </w:t>
            </w:r>
            <w:r>
              <w:rPr>
                <w:sz w:val="20"/>
              </w:rPr>
              <w:t>ambiente,ecc</w:t>
            </w:r>
            <w:r w:rsidR="00F33A02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  <w:r w:rsidR="008B1070">
              <w:rPr>
                <w:sz w:val="20"/>
              </w:rPr>
              <w:t>.</w:t>
            </w:r>
          </w:p>
          <w:p w:rsidR="00072CE2" w:rsidRDefault="00072CE2" w:rsidP="00B76998">
            <w:pPr>
              <w:jc w:val="both"/>
              <w:rPr>
                <w:sz w:val="20"/>
              </w:rPr>
            </w:pPr>
          </w:p>
          <w:p w:rsidR="00072CE2" w:rsidRDefault="00C92267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8D5118">
              <w:rPr>
                <w:b/>
                <w:sz w:val="20"/>
                <w:szCs w:val="20"/>
              </w:rPr>
              <w:t>4</w:t>
            </w:r>
            <w:r w:rsidR="00072CE2" w:rsidRPr="00C362E1">
              <w:rPr>
                <w:b/>
                <w:sz w:val="20"/>
                <w:szCs w:val="20"/>
              </w:rPr>
              <w:t xml:space="preserve"> punti</w:t>
            </w:r>
          </w:p>
          <w:p w:rsidR="000E5458" w:rsidRDefault="000E5458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0E5458" w:rsidRPr="00C362E1" w:rsidRDefault="000E5458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2CE2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072CE2" w:rsidRPr="000E5458" w:rsidRDefault="00072CE2" w:rsidP="00B76998">
            <w:pPr>
              <w:jc w:val="both"/>
              <w:rPr>
                <w:sz w:val="20"/>
              </w:rPr>
            </w:pPr>
            <w:r w:rsidRPr="000E5458">
              <w:rPr>
                <w:sz w:val="20"/>
              </w:rPr>
              <w:t>B5</w:t>
            </w:r>
          </w:p>
        </w:tc>
        <w:tc>
          <w:tcPr>
            <w:tcW w:w="5542" w:type="dxa"/>
            <w:gridSpan w:val="5"/>
          </w:tcPr>
          <w:p w:rsidR="00072CE2" w:rsidRPr="000E5458" w:rsidRDefault="00072CE2" w:rsidP="00B76998">
            <w:pPr>
              <w:jc w:val="both"/>
              <w:rPr>
                <w:sz w:val="20"/>
              </w:rPr>
            </w:pPr>
            <w:r w:rsidRPr="000E5458">
              <w:rPr>
                <w:sz w:val="20"/>
              </w:rPr>
              <w:t xml:space="preserve">Coordinamento e partecipazione ad attività </w:t>
            </w:r>
            <w:r w:rsidR="00DE7625" w:rsidRPr="000E5458">
              <w:rPr>
                <w:sz w:val="20"/>
              </w:rPr>
              <w:t xml:space="preserve">artistiche, </w:t>
            </w:r>
            <w:r w:rsidRPr="000E5458">
              <w:rPr>
                <w:sz w:val="20"/>
              </w:rPr>
              <w:t>musicali e teatrali non retribuite</w:t>
            </w:r>
            <w:r w:rsidR="008B1070" w:rsidRPr="000E5458">
              <w:rPr>
                <w:sz w:val="20"/>
              </w:rPr>
              <w:t>.</w:t>
            </w:r>
          </w:p>
          <w:p w:rsidR="00700941" w:rsidRPr="000E5458" w:rsidRDefault="00700941" w:rsidP="00B76998">
            <w:pPr>
              <w:jc w:val="both"/>
              <w:rPr>
                <w:sz w:val="20"/>
              </w:rPr>
            </w:pPr>
          </w:p>
          <w:p w:rsidR="00072CE2" w:rsidRPr="000E5458" w:rsidRDefault="000E5458" w:rsidP="00B76998">
            <w:pPr>
              <w:jc w:val="both"/>
              <w:rPr>
                <w:b/>
                <w:sz w:val="20"/>
                <w:szCs w:val="20"/>
              </w:rPr>
            </w:pPr>
            <w:r w:rsidRPr="000E5458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0E5458">
              <w:rPr>
                <w:b/>
                <w:sz w:val="20"/>
                <w:szCs w:val="20"/>
              </w:rPr>
              <w:t>max</w:t>
            </w:r>
            <w:proofErr w:type="spellEnd"/>
            <w:r w:rsidRPr="000E5458">
              <w:rPr>
                <w:b/>
                <w:sz w:val="20"/>
                <w:szCs w:val="20"/>
              </w:rPr>
              <w:t xml:space="preserve"> 1</w:t>
            </w:r>
            <w:r w:rsidR="00072CE2" w:rsidRPr="000E5458">
              <w:rPr>
                <w:b/>
                <w:sz w:val="20"/>
                <w:szCs w:val="20"/>
              </w:rPr>
              <w:t xml:space="preserve"> punti </w:t>
            </w:r>
          </w:p>
          <w:p w:rsidR="00072CE2" w:rsidRPr="000E5458" w:rsidRDefault="00072CE2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072CE2" w:rsidRPr="00436CF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CB6430" w:rsidRPr="002D4D21" w:rsidRDefault="00CB6430" w:rsidP="00B76998">
            <w:pPr>
              <w:jc w:val="both"/>
              <w:rPr>
                <w:b/>
                <w:sz w:val="20"/>
              </w:rPr>
            </w:pPr>
            <w:r w:rsidRPr="002D4D21">
              <w:rPr>
                <w:b/>
                <w:sz w:val="20"/>
              </w:rPr>
              <w:t>Sviluppo di a</w:t>
            </w:r>
            <w:r w:rsidR="00AD65DA">
              <w:rPr>
                <w:b/>
                <w:sz w:val="20"/>
              </w:rPr>
              <w:t>ttività documentate finalizzate</w:t>
            </w:r>
            <w:r w:rsidRPr="002D4D21">
              <w:rPr>
                <w:b/>
                <w:sz w:val="20"/>
              </w:rPr>
              <w:t xml:space="preserve"> alla </w:t>
            </w:r>
            <w:r w:rsidR="00AD65DA">
              <w:rPr>
                <w:b/>
                <w:sz w:val="20"/>
              </w:rPr>
              <w:t>innovazione</w:t>
            </w:r>
            <w:r w:rsidRPr="002D4D21">
              <w:rPr>
                <w:b/>
                <w:sz w:val="20"/>
              </w:rPr>
              <w:t xml:space="preserve"> didattica e metodologica </w:t>
            </w:r>
            <w:r>
              <w:rPr>
                <w:b/>
                <w:sz w:val="20"/>
              </w:rPr>
              <w:t xml:space="preserve">e </w:t>
            </w:r>
            <w:r w:rsidRPr="002D4D21">
              <w:rPr>
                <w:b/>
                <w:sz w:val="20"/>
              </w:rPr>
              <w:t xml:space="preserve">alla costruzione di ambienti </w:t>
            </w:r>
            <w:r>
              <w:rPr>
                <w:b/>
                <w:sz w:val="20"/>
              </w:rPr>
              <w:t>di apprendimento significativo</w:t>
            </w:r>
            <w:r w:rsidRPr="002D4D21">
              <w:rPr>
                <w:b/>
                <w:sz w:val="20"/>
              </w:rPr>
              <w:t xml:space="preserve"> (non previste da incarichi e/o deleghe)</w:t>
            </w:r>
            <w:r w:rsidR="009A5C68">
              <w:rPr>
                <w:b/>
                <w:sz w:val="20"/>
              </w:rPr>
              <w:t xml:space="preserve"> e alla ricerca didattica</w:t>
            </w: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CB6430" w:rsidRDefault="00CB6430" w:rsidP="00B76998">
            <w:pPr>
              <w:jc w:val="both"/>
            </w:pP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B6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CB6430" w:rsidRDefault="009A5C68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Elaborazione proposte e partecipazione alla costruzio</w:t>
            </w:r>
            <w:r w:rsidR="00700941">
              <w:rPr>
                <w:sz w:val="20"/>
              </w:rPr>
              <w:t>ne del curricolo per competenze</w:t>
            </w:r>
            <w:r w:rsidR="008B1070">
              <w:rPr>
                <w:sz w:val="20"/>
              </w:rPr>
              <w:t>,</w:t>
            </w:r>
            <w:r w:rsidR="008D5118">
              <w:rPr>
                <w:sz w:val="20"/>
              </w:rPr>
              <w:t xml:space="preserve"> in attuazione dei percorsi di formazione sulla didattica per competenze.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C321A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6</w:t>
            </w:r>
            <w:r w:rsidR="009C5FC5" w:rsidRPr="00C362E1">
              <w:rPr>
                <w:b/>
                <w:sz w:val="20"/>
                <w:szCs w:val="20"/>
              </w:rPr>
              <w:t xml:space="preserve"> punti</w:t>
            </w:r>
          </w:p>
          <w:p w:rsidR="009C5FC5" w:rsidRPr="00644C51" w:rsidRDefault="009C5FC5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520" w:type="dxa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B7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542" w:type="dxa"/>
            <w:gridSpan w:val="5"/>
          </w:tcPr>
          <w:p w:rsidR="009C5FC5" w:rsidRDefault="009A5C68" w:rsidP="00B76998">
            <w:pPr>
              <w:jc w:val="both"/>
              <w:rPr>
                <w:sz w:val="20"/>
              </w:rPr>
            </w:pPr>
            <w:r w:rsidRPr="00644C51">
              <w:rPr>
                <w:sz w:val="20"/>
              </w:rPr>
              <w:t xml:space="preserve">Progettazione e produzione di </w:t>
            </w:r>
            <w:r w:rsidR="00E50734">
              <w:rPr>
                <w:sz w:val="20"/>
              </w:rPr>
              <w:t xml:space="preserve">materiale </w:t>
            </w:r>
            <w:r w:rsidRPr="00644C51">
              <w:rPr>
                <w:sz w:val="20"/>
              </w:rPr>
              <w:t>multimedial</w:t>
            </w:r>
            <w:r w:rsidR="00E50734">
              <w:rPr>
                <w:sz w:val="20"/>
              </w:rPr>
              <w:t>e</w:t>
            </w:r>
            <w:r w:rsidR="00F33A02">
              <w:rPr>
                <w:sz w:val="20"/>
              </w:rPr>
              <w:t xml:space="preserve"> mediante l’utilizzo</w:t>
            </w:r>
            <w:r w:rsidRPr="00DD114C">
              <w:rPr>
                <w:sz w:val="20"/>
              </w:rPr>
              <w:t xml:space="preserve"> di</w:t>
            </w:r>
            <w:r w:rsidRPr="00644C51">
              <w:rPr>
                <w:sz w:val="20"/>
              </w:rPr>
              <w:t xml:space="preserve"> software didattici p</w:t>
            </w:r>
            <w:r w:rsidR="00AD65DA">
              <w:rPr>
                <w:sz w:val="20"/>
              </w:rPr>
              <w:t>er la realizzazione di percorsi</w:t>
            </w:r>
            <w:r w:rsidRPr="00644C51">
              <w:rPr>
                <w:sz w:val="20"/>
              </w:rPr>
              <w:t xml:space="preserve"> e prodotti didattici innovativi (e-book, </w:t>
            </w:r>
            <w:proofErr w:type="spellStart"/>
            <w:r w:rsidRPr="00644C51">
              <w:rPr>
                <w:sz w:val="20"/>
              </w:rPr>
              <w:t>learning</w:t>
            </w:r>
            <w:proofErr w:type="spellEnd"/>
            <w:r w:rsidRPr="00644C51">
              <w:rPr>
                <w:sz w:val="20"/>
              </w:rPr>
              <w:t xml:space="preserve"> </w:t>
            </w:r>
            <w:proofErr w:type="spellStart"/>
            <w:r w:rsidRPr="00644C51">
              <w:rPr>
                <w:sz w:val="20"/>
              </w:rPr>
              <w:t>object</w:t>
            </w:r>
            <w:proofErr w:type="spellEnd"/>
            <w:r w:rsidRPr="00644C51">
              <w:rPr>
                <w:sz w:val="20"/>
              </w:rPr>
              <w:t>, testi digitali, audiolibri, ecc)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9C5FC5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9A5C68" w:rsidRDefault="009A5C6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0E5458" w:rsidRDefault="000E5458" w:rsidP="00B76998">
            <w:pPr>
              <w:jc w:val="both"/>
              <w:rPr>
                <w:sz w:val="20"/>
              </w:rPr>
            </w:pPr>
          </w:p>
          <w:p w:rsidR="00CB6430" w:rsidRPr="00644C51" w:rsidRDefault="00CB6430" w:rsidP="00B7699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700941">
        <w:trPr>
          <w:gridAfter w:val="1"/>
          <w:wAfter w:w="20" w:type="dxa"/>
          <w:cantSplit/>
          <w:trHeight w:val="26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CB6430" w:rsidRPr="002D4D21" w:rsidRDefault="00CB6430" w:rsidP="00B7699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Documentazione</w:t>
            </w:r>
            <w:r w:rsidRPr="002D4D21">
              <w:rPr>
                <w:b/>
                <w:sz w:val="20"/>
              </w:rPr>
              <w:t xml:space="preserve"> e diffusione di buone pratiche didattiche</w:t>
            </w: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CB6430" w:rsidRDefault="00CB6430" w:rsidP="00B76998">
            <w:pPr>
              <w:jc w:val="both"/>
            </w:pPr>
          </w:p>
        </w:tc>
      </w:tr>
      <w:tr w:rsidR="00CB6430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B8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9C5FC5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Catalogazione e cond</w:t>
            </w:r>
            <w:r w:rsidR="00F33A02">
              <w:rPr>
                <w:sz w:val="20"/>
              </w:rPr>
              <w:t>ivisione dei materiali prodotti</w:t>
            </w:r>
            <w:r>
              <w:rPr>
                <w:sz w:val="20"/>
              </w:rPr>
              <w:t xml:space="preserve"> per la   predisposizione di banche dati di iniziative, esperienze e procedure didattiche effettuate in istituto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9C5FC5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CB6430" w:rsidRDefault="006D5EE9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B9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CB6430" w:rsidRDefault="00CB6430" w:rsidP="00B76998">
            <w:pPr>
              <w:jc w:val="both"/>
              <w:rPr>
                <w:sz w:val="20"/>
              </w:rPr>
            </w:pPr>
            <w:r w:rsidRPr="004E5DB3">
              <w:rPr>
                <w:sz w:val="20"/>
              </w:rPr>
              <w:t>Conduzione, monitoraggio e tabulazione di rilevazioni ed indagini conoscitive</w:t>
            </w:r>
            <w:r>
              <w:rPr>
                <w:sz w:val="20"/>
              </w:rPr>
              <w:t>, anche riguardo alla “qualità percepita”</w:t>
            </w:r>
            <w:r w:rsidR="00A90617">
              <w:rPr>
                <w:sz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9C5FC5" w:rsidRPr="00C362E1" w:rsidRDefault="0007212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9C5FC5" w:rsidRPr="00C362E1">
              <w:rPr>
                <w:b/>
                <w:sz w:val="20"/>
                <w:szCs w:val="20"/>
              </w:rPr>
              <w:t xml:space="preserve"> punti</w:t>
            </w:r>
          </w:p>
          <w:p w:rsidR="00CB6430" w:rsidRPr="002D4D2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Default="008C3E4B" w:rsidP="00B76998">
            <w:pPr>
              <w:jc w:val="both"/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E5458" w:rsidTr="008D5118">
        <w:trPr>
          <w:gridAfter w:val="1"/>
          <w:wAfter w:w="20" w:type="dxa"/>
          <w:cantSplit/>
          <w:trHeight w:val="286"/>
        </w:trPr>
        <w:tc>
          <w:tcPr>
            <w:tcW w:w="675" w:type="dxa"/>
            <w:gridSpan w:val="5"/>
          </w:tcPr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B10</w:t>
            </w:r>
          </w:p>
          <w:p w:rsidR="000E5458" w:rsidRPr="002D4D21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5387" w:type="dxa"/>
          </w:tcPr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Cura della comunicazione interna ed esterna, in relazione al ruolo ricoperto, al fine di garantirne: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uniformità;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circolarità;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  <w:r>
              <w:rPr>
                <w:sz w:val="20"/>
              </w:rPr>
              <w:t>efficacia</w:t>
            </w:r>
          </w:p>
          <w:p w:rsidR="000E5458" w:rsidRDefault="000E5458" w:rsidP="000E5458">
            <w:pPr>
              <w:jc w:val="both"/>
              <w:rPr>
                <w:sz w:val="20"/>
              </w:rPr>
            </w:pPr>
          </w:p>
          <w:p w:rsidR="000E5458" w:rsidRPr="00C362E1" w:rsidRDefault="00072121" w:rsidP="000E545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0E5458" w:rsidRPr="00C362E1">
              <w:rPr>
                <w:b/>
                <w:sz w:val="20"/>
                <w:szCs w:val="20"/>
              </w:rPr>
              <w:t xml:space="preserve"> punti</w:t>
            </w:r>
          </w:p>
          <w:p w:rsidR="000E5458" w:rsidRPr="002D4D21" w:rsidRDefault="000E5458" w:rsidP="000E5458">
            <w:pPr>
              <w:jc w:val="both"/>
              <w:rPr>
                <w:sz w:val="20"/>
              </w:rPr>
            </w:pPr>
          </w:p>
        </w:tc>
        <w:tc>
          <w:tcPr>
            <w:tcW w:w="4265" w:type="dxa"/>
            <w:gridSpan w:val="2"/>
            <w:shd w:val="clear" w:color="auto" w:fill="E5DFEC" w:themeFill="accent4" w:themeFillTint="33"/>
          </w:tcPr>
          <w:p w:rsidR="000E5458" w:rsidRPr="002D4D21" w:rsidRDefault="000E5458" w:rsidP="000E545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6062" w:type="dxa"/>
            <w:gridSpan w:val="6"/>
            <w:shd w:val="clear" w:color="auto" w:fill="D6E3BC" w:themeFill="accent3" w:themeFillTint="66"/>
          </w:tcPr>
          <w:p w:rsidR="0076275D" w:rsidRPr="00963C13" w:rsidRDefault="00AD65DA" w:rsidP="00B769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AMBITO C: </w:t>
            </w:r>
            <w:r w:rsidR="001C3A9F">
              <w:rPr>
                <w:b/>
                <w:sz w:val="24"/>
                <w:szCs w:val="24"/>
              </w:rPr>
              <w:t>punti 25</w:t>
            </w:r>
            <w:r w:rsidR="0076275D" w:rsidRPr="00963C13">
              <w:rPr>
                <w:b/>
                <w:sz w:val="24"/>
                <w:szCs w:val="24"/>
              </w:rPr>
              <w:t>/100</w:t>
            </w:r>
          </w:p>
          <w:p w:rsidR="0076275D" w:rsidRPr="00963C13" w:rsidRDefault="0076275D" w:rsidP="00B76998">
            <w:pPr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 xml:space="preserve"> ASPETTI DELLA PROFESSI</w:t>
            </w:r>
            <w:r w:rsidR="00AD65DA">
              <w:rPr>
                <w:b/>
                <w:sz w:val="24"/>
                <w:szCs w:val="24"/>
              </w:rPr>
              <w:t xml:space="preserve">ONALITA’ CHE SI MANIFESTANO IN ATTIVITA’ </w:t>
            </w:r>
            <w:r w:rsidRPr="00963C13">
              <w:rPr>
                <w:b/>
                <w:sz w:val="24"/>
                <w:szCs w:val="24"/>
              </w:rPr>
              <w:t>E COMPETEN</w:t>
            </w:r>
            <w:r w:rsidR="00AD65DA">
              <w:rPr>
                <w:b/>
                <w:sz w:val="24"/>
                <w:szCs w:val="24"/>
              </w:rPr>
              <w:t xml:space="preserve">ZE </w:t>
            </w:r>
            <w:proofErr w:type="spellStart"/>
            <w:r w:rsidR="00AD65DA">
              <w:rPr>
                <w:b/>
                <w:sz w:val="24"/>
                <w:szCs w:val="24"/>
              </w:rPr>
              <w:t>DI</w:t>
            </w:r>
            <w:proofErr w:type="spellEnd"/>
            <w:r w:rsidR="00AD65DA">
              <w:rPr>
                <w:b/>
                <w:sz w:val="24"/>
                <w:szCs w:val="24"/>
              </w:rPr>
              <w:t xml:space="preserve">    NATURA   ORGANIZZATIVA</w:t>
            </w:r>
            <w:r w:rsidRPr="00963C13">
              <w:rPr>
                <w:b/>
                <w:sz w:val="24"/>
                <w:szCs w:val="24"/>
              </w:rPr>
              <w:t xml:space="preserve"> E RELAZIONALE</w:t>
            </w:r>
          </w:p>
          <w:p w:rsidR="0076275D" w:rsidRPr="00963C13" w:rsidRDefault="0076275D" w:rsidP="00B76998">
            <w:pPr>
              <w:jc w:val="both"/>
              <w:rPr>
                <w:b/>
                <w:sz w:val="24"/>
                <w:szCs w:val="24"/>
              </w:rPr>
            </w:pP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organizzativo</w:t>
            </w: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didattico</w:t>
            </w:r>
          </w:p>
          <w:p w:rsidR="0076275D" w:rsidRPr="00963C13" w:rsidRDefault="0076275D" w:rsidP="00B76998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963C13">
              <w:rPr>
                <w:b/>
                <w:sz w:val="24"/>
                <w:szCs w:val="24"/>
              </w:rPr>
              <w:t>Responsabilità assunte nel coordinamento formazione del personale</w:t>
            </w:r>
          </w:p>
          <w:p w:rsidR="00CB6430" w:rsidRPr="00D82201" w:rsidRDefault="00CB6430" w:rsidP="00B76998">
            <w:pPr>
              <w:pStyle w:val="Paragrafoelenco"/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C82779" w:rsidP="00B76998">
            <w:pPr>
              <w:jc w:val="both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Breve descrizione con </w:t>
            </w:r>
            <w:r w:rsidR="00AD65DA">
              <w:rPr>
                <w:b/>
                <w:sz w:val="20"/>
                <w:szCs w:val="16"/>
              </w:rPr>
              <w:t xml:space="preserve">documentazione </w:t>
            </w:r>
            <w:r w:rsidR="0076275D" w:rsidRPr="0076275D">
              <w:rPr>
                <w:b/>
                <w:sz w:val="20"/>
                <w:szCs w:val="16"/>
              </w:rPr>
              <w:t xml:space="preserve">a cura del docente </w:t>
            </w: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</w:p>
          <w:p w:rsidR="0076275D" w:rsidRPr="0076275D" w:rsidRDefault="0076275D" w:rsidP="00B76998">
            <w:pPr>
              <w:jc w:val="both"/>
              <w:rPr>
                <w:b/>
                <w:sz w:val="20"/>
                <w:szCs w:val="16"/>
              </w:rPr>
            </w:pPr>
            <w:r w:rsidRPr="0076275D">
              <w:rPr>
                <w:b/>
                <w:sz w:val="20"/>
                <w:szCs w:val="16"/>
              </w:rPr>
              <w:t>Assenza di cr</w:t>
            </w:r>
            <w:r w:rsidR="00AD65DA">
              <w:rPr>
                <w:b/>
                <w:sz w:val="20"/>
                <w:szCs w:val="16"/>
              </w:rPr>
              <w:t xml:space="preserve">iticità formalmente denunciate </w:t>
            </w:r>
            <w:r w:rsidRPr="0076275D">
              <w:rPr>
                <w:b/>
                <w:sz w:val="20"/>
                <w:szCs w:val="16"/>
              </w:rPr>
              <w:t xml:space="preserve">o rilevate dal DS 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76275D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6062" w:type="dxa"/>
            <w:gridSpan w:val="6"/>
            <w:shd w:val="clear" w:color="auto" w:fill="FBD4B4" w:themeFill="accent6" w:themeFillTint="66"/>
          </w:tcPr>
          <w:p w:rsidR="0076275D" w:rsidRPr="0076275D" w:rsidRDefault="00AD65DA" w:rsidP="00B76998">
            <w:pPr>
              <w:pStyle w:val="Paragrafoelenc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Supporto </w:t>
            </w:r>
            <w:r w:rsidR="0076275D" w:rsidRPr="0076275D">
              <w:rPr>
                <w:b/>
                <w:sz w:val="20"/>
              </w:rPr>
              <w:t xml:space="preserve">all’organizzazione scolastica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76275D" w:rsidRPr="00D82201" w:rsidRDefault="0076275D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lastRenderedPageBreak/>
              <w:t>C1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ED7EA9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Partecipazione </w:t>
            </w:r>
            <w:proofErr w:type="spellStart"/>
            <w:r w:rsidR="00E50734">
              <w:rPr>
                <w:sz w:val="20"/>
              </w:rPr>
              <w:t>fattiva</w:t>
            </w:r>
            <w:r w:rsidR="00AD65DA">
              <w:rPr>
                <w:sz w:val="20"/>
              </w:rPr>
              <w:t>alle</w:t>
            </w:r>
            <w:proofErr w:type="spellEnd"/>
            <w:r w:rsidR="00AD65DA">
              <w:rPr>
                <w:sz w:val="20"/>
              </w:rPr>
              <w:t xml:space="preserve"> attività di progettazione </w:t>
            </w:r>
            <w:r w:rsidRPr="00D82201">
              <w:rPr>
                <w:sz w:val="20"/>
              </w:rPr>
              <w:t>(PON</w:t>
            </w:r>
            <w:r w:rsidR="00C321AF">
              <w:rPr>
                <w:sz w:val="20"/>
              </w:rPr>
              <w:t xml:space="preserve"> -</w:t>
            </w:r>
            <w:r w:rsidRPr="00D82201">
              <w:rPr>
                <w:sz w:val="20"/>
              </w:rPr>
              <w:t xml:space="preserve"> FESR</w:t>
            </w:r>
            <w:r w:rsidR="00C321AF">
              <w:rPr>
                <w:sz w:val="20"/>
              </w:rPr>
              <w:t>, PON -</w:t>
            </w:r>
            <w:r w:rsidR="00AD65DA">
              <w:rPr>
                <w:sz w:val="20"/>
              </w:rPr>
              <w:t xml:space="preserve"> FSE, Bandi MIUR</w:t>
            </w:r>
            <w:r w:rsidR="00B33762">
              <w:rPr>
                <w:sz w:val="20"/>
              </w:rPr>
              <w:t xml:space="preserve">, </w:t>
            </w:r>
            <w:r w:rsidR="00C321AF">
              <w:rPr>
                <w:sz w:val="20"/>
              </w:rPr>
              <w:t>bandi Regionali</w:t>
            </w:r>
            <w:r w:rsidRPr="00D82201">
              <w:rPr>
                <w:sz w:val="20"/>
              </w:rPr>
              <w:t>, ecc.)</w:t>
            </w:r>
            <w:r w:rsidR="00D84F08">
              <w:rPr>
                <w:sz w:val="20"/>
              </w:rPr>
              <w:t>, referente Rete.</w:t>
            </w:r>
          </w:p>
          <w:p w:rsidR="00700941" w:rsidRPr="00D82201" w:rsidRDefault="00700941" w:rsidP="00B76998">
            <w:pPr>
              <w:jc w:val="both"/>
              <w:rPr>
                <w:sz w:val="20"/>
              </w:rPr>
            </w:pPr>
          </w:p>
          <w:p w:rsidR="00ED7EA9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D7EA9" w:rsidRPr="00C362E1">
              <w:rPr>
                <w:b/>
                <w:sz w:val="20"/>
                <w:szCs w:val="20"/>
              </w:rPr>
              <w:t xml:space="preserve"> punti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C2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621CF" w:rsidRPr="00D82201" w:rsidRDefault="00C621CF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Assunzione di compiti e di re</w:t>
            </w:r>
            <w:r w:rsidR="00AD65DA">
              <w:rPr>
                <w:sz w:val="20"/>
              </w:rPr>
              <w:t xml:space="preserve">sponsabilità nel coordinamento </w:t>
            </w:r>
            <w:r w:rsidR="00D92E57">
              <w:rPr>
                <w:sz w:val="20"/>
              </w:rPr>
              <w:t>di</w:t>
            </w:r>
            <w:r w:rsidRPr="00D82201">
              <w:rPr>
                <w:sz w:val="20"/>
              </w:rPr>
              <w:t>: attività della scuola, a</w:t>
            </w:r>
            <w:r w:rsidR="00655AA4">
              <w:rPr>
                <w:sz w:val="20"/>
              </w:rPr>
              <w:t>nche in orario extracurriculare</w:t>
            </w:r>
            <w:r w:rsidRPr="00D82201">
              <w:rPr>
                <w:sz w:val="20"/>
              </w:rPr>
              <w:t xml:space="preserve">;  supporto organizzativo al dirigente;  attività in periodi di chiusura </w:t>
            </w:r>
            <w:r w:rsidR="007F602B">
              <w:rPr>
                <w:sz w:val="20"/>
              </w:rPr>
              <w:t xml:space="preserve">delle lezioni. </w:t>
            </w:r>
          </w:p>
          <w:p w:rsidR="00E50734" w:rsidRDefault="00E50734" w:rsidP="00B76998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Collaboratori</w:t>
            </w:r>
            <w:r w:rsidR="008B1070">
              <w:rPr>
                <w:sz w:val="20"/>
              </w:rPr>
              <w:t>:</w:t>
            </w:r>
            <w:r w:rsidR="001C3A9F">
              <w:rPr>
                <w:sz w:val="20"/>
              </w:rPr>
              <w:t xml:space="preserve"> 2</w:t>
            </w:r>
            <w:r w:rsidR="008B1070">
              <w:rPr>
                <w:sz w:val="20"/>
              </w:rPr>
              <w:t xml:space="preserve"> punti;</w:t>
            </w:r>
          </w:p>
          <w:p w:rsidR="00CB6430" w:rsidRDefault="00C321AF" w:rsidP="00B76998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Coadiutori</w:t>
            </w:r>
            <w:r w:rsidR="008B1070">
              <w:rPr>
                <w:sz w:val="20"/>
              </w:rPr>
              <w:t>:</w:t>
            </w:r>
            <w:r w:rsidR="001C3A9F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punti;</w:t>
            </w:r>
          </w:p>
          <w:p w:rsidR="00700941" w:rsidRDefault="00700941" w:rsidP="00B76998">
            <w:pPr>
              <w:pStyle w:val="Paragrafoelenco"/>
              <w:jc w:val="both"/>
              <w:rPr>
                <w:sz w:val="20"/>
              </w:rPr>
            </w:pPr>
          </w:p>
          <w:p w:rsidR="003B6244" w:rsidRPr="00C362E1" w:rsidRDefault="003B6244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7F602B" w:rsidRDefault="007F602B" w:rsidP="00B76998">
            <w:pPr>
              <w:jc w:val="both"/>
              <w:rPr>
                <w:sz w:val="20"/>
              </w:rPr>
            </w:pPr>
          </w:p>
          <w:p w:rsidR="000B2870" w:rsidRDefault="000B2870" w:rsidP="00B76998">
            <w:pPr>
              <w:jc w:val="both"/>
              <w:rPr>
                <w:sz w:val="20"/>
              </w:rPr>
            </w:pPr>
          </w:p>
          <w:p w:rsidR="000B2870" w:rsidRPr="0076275D" w:rsidRDefault="000B287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proofErr w:type="spellEnd"/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C3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 xml:space="preserve"> Assunzione di compiti e responsabilità nell’organizzazione della </w:t>
            </w:r>
            <w:r w:rsidRPr="00261B66">
              <w:rPr>
                <w:sz w:val="20"/>
              </w:rPr>
              <w:t>scuola in ri</w:t>
            </w:r>
            <w:r w:rsidR="00FF4B8D">
              <w:rPr>
                <w:sz w:val="20"/>
              </w:rPr>
              <w:t>ferimento a specifiche fu</w:t>
            </w:r>
            <w:r w:rsidR="000D156E">
              <w:rPr>
                <w:sz w:val="20"/>
              </w:rPr>
              <w:t>nzioni e a incarichi contingenti</w:t>
            </w:r>
            <w:r w:rsidR="00FF4B8D">
              <w:rPr>
                <w:sz w:val="20"/>
              </w:rPr>
              <w:t xml:space="preserve"> di particolare responsabilità:</w:t>
            </w:r>
          </w:p>
          <w:p w:rsidR="00ED7EA9" w:rsidRDefault="00E50734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C321AF">
              <w:rPr>
                <w:sz w:val="20"/>
              </w:rPr>
              <w:t>A</w:t>
            </w:r>
            <w:r>
              <w:rPr>
                <w:sz w:val="20"/>
              </w:rPr>
              <w:t>nimatore digitale</w:t>
            </w:r>
            <w:r w:rsidR="00C321AF">
              <w:rPr>
                <w:sz w:val="20"/>
              </w:rPr>
              <w:t xml:space="preserve"> e Team innovazione</w:t>
            </w:r>
            <w:r>
              <w:rPr>
                <w:sz w:val="20"/>
              </w:rPr>
              <w:t>:</w:t>
            </w:r>
            <w:r w:rsidR="001C3A9F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punti;</w:t>
            </w:r>
          </w:p>
          <w:p w:rsidR="00ED7EA9" w:rsidRDefault="00D92E57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="008B1070">
              <w:rPr>
                <w:sz w:val="20"/>
              </w:rPr>
              <w:t xml:space="preserve"> Responsabili laboratorio: </w:t>
            </w:r>
            <w:r w:rsidR="001C3A9F">
              <w:rPr>
                <w:sz w:val="20"/>
              </w:rPr>
              <w:t>1</w:t>
            </w:r>
            <w:r w:rsidR="008B1070">
              <w:rPr>
                <w:sz w:val="20"/>
              </w:rPr>
              <w:t xml:space="preserve"> punti;</w:t>
            </w:r>
          </w:p>
          <w:p w:rsidR="00655AA4" w:rsidRDefault="008B107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E50734">
              <w:rPr>
                <w:sz w:val="20"/>
              </w:rPr>
              <w:t>Funzione di segretariato</w:t>
            </w:r>
            <w:r>
              <w:rPr>
                <w:sz w:val="20"/>
              </w:rPr>
              <w:t>:</w:t>
            </w:r>
            <w:r w:rsidR="001C3A9F">
              <w:rPr>
                <w:sz w:val="20"/>
              </w:rPr>
              <w:t xml:space="preserve"> 1</w:t>
            </w:r>
            <w:r>
              <w:rPr>
                <w:sz w:val="20"/>
              </w:rPr>
              <w:t xml:space="preserve"> punti</w:t>
            </w:r>
          </w:p>
          <w:p w:rsidR="00C321AF" w:rsidRPr="00C321AF" w:rsidRDefault="00C321AF" w:rsidP="00C321A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C321AF">
              <w:rPr>
                <w:sz w:val="20"/>
              </w:rPr>
              <w:t>Commissioni: 1 punto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655AA4" w:rsidRDefault="00F948DA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5</w:t>
            </w:r>
            <w:r w:rsidR="00655AA4" w:rsidRPr="00C362E1">
              <w:rPr>
                <w:b/>
                <w:sz w:val="20"/>
                <w:szCs w:val="20"/>
              </w:rPr>
              <w:t xml:space="preserve"> punti</w:t>
            </w:r>
          </w:p>
          <w:p w:rsidR="000B2870" w:rsidRPr="00C362E1" w:rsidRDefault="000B2870" w:rsidP="00B76998">
            <w:pPr>
              <w:jc w:val="both"/>
              <w:rPr>
                <w:b/>
                <w:sz w:val="20"/>
                <w:szCs w:val="20"/>
              </w:rPr>
            </w:pP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F604C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FF604C" w:rsidRPr="00D82201" w:rsidRDefault="00FF604C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C4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226A0A" w:rsidRDefault="00FF604C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D82201">
              <w:rPr>
                <w:sz w:val="20"/>
              </w:rPr>
              <w:t>oordinatore S</w:t>
            </w:r>
            <w:r w:rsidR="00AD65DA">
              <w:rPr>
                <w:sz w:val="20"/>
              </w:rPr>
              <w:t>icurezza</w:t>
            </w:r>
            <w:r w:rsidR="008B1070">
              <w:rPr>
                <w:sz w:val="20"/>
              </w:rPr>
              <w:t xml:space="preserve">: </w:t>
            </w:r>
            <w:r w:rsidR="001111EE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punti</w:t>
            </w:r>
          </w:p>
          <w:p w:rsidR="001816E9" w:rsidRDefault="00AD65DA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Preposti </w:t>
            </w:r>
            <w:r w:rsidR="00FF604C" w:rsidRPr="00D82201">
              <w:rPr>
                <w:sz w:val="20"/>
              </w:rPr>
              <w:t>Sicurezza e Figure Sensibili</w:t>
            </w:r>
            <w:r w:rsidR="008B1070">
              <w:rPr>
                <w:sz w:val="20"/>
              </w:rPr>
              <w:t xml:space="preserve">: </w:t>
            </w:r>
            <w:r w:rsidR="001C3A9F">
              <w:rPr>
                <w:sz w:val="20"/>
              </w:rPr>
              <w:t>1</w:t>
            </w:r>
            <w:r w:rsidR="008B1070">
              <w:rPr>
                <w:sz w:val="20"/>
              </w:rPr>
              <w:t>punto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226A0A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  <w:r w:rsidR="00226A0A" w:rsidRPr="00C362E1">
              <w:rPr>
                <w:b/>
                <w:sz w:val="20"/>
                <w:szCs w:val="20"/>
              </w:rPr>
              <w:t xml:space="preserve"> punti</w:t>
            </w:r>
          </w:p>
          <w:p w:rsidR="00FF604C" w:rsidRPr="00D82201" w:rsidRDefault="00FF604C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FF604C" w:rsidRPr="002B02CD" w:rsidRDefault="008C3E4B" w:rsidP="00B769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46A3A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FBD4B4" w:themeFill="accent6" w:themeFillTint="66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5470" w:type="dxa"/>
            <w:gridSpan w:val="2"/>
            <w:shd w:val="clear" w:color="auto" w:fill="FBD4B4" w:themeFill="accent6" w:themeFillTint="66"/>
          </w:tcPr>
          <w:p w:rsidR="00CB6430" w:rsidRPr="0076275D" w:rsidRDefault="00CB6430" w:rsidP="00B76998">
            <w:pPr>
              <w:pStyle w:val="Paragrafoelenco"/>
              <w:jc w:val="both"/>
              <w:rPr>
                <w:b/>
                <w:sz w:val="20"/>
              </w:rPr>
            </w:pPr>
            <w:r w:rsidRPr="0076275D">
              <w:rPr>
                <w:b/>
                <w:sz w:val="20"/>
              </w:rPr>
              <w:t>Supporto all’organizzazione didattica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C5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0E6140" w:rsidRDefault="00C03CA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Assunzioni di compiti e di r</w:t>
            </w:r>
            <w:r w:rsidR="00CB6430" w:rsidRPr="00D82201">
              <w:rPr>
                <w:sz w:val="20"/>
              </w:rPr>
              <w:t>esponsabilità nel coordinamento didattico della scuola</w:t>
            </w:r>
            <w:r w:rsidR="000A66F2">
              <w:rPr>
                <w:sz w:val="20"/>
              </w:rPr>
              <w:t>, anche in orario extracurricolare</w:t>
            </w:r>
            <w:r w:rsidR="00AB5CA0">
              <w:rPr>
                <w:sz w:val="20"/>
              </w:rPr>
              <w:t xml:space="preserve"> per ore di lavoro eccedenti quelle retribuite dal FIS</w:t>
            </w:r>
            <w:r>
              <w:rPr>
                <w:sz w:val="20"/>
              </w:rPr>
              <w:t>:</w:t>
            </w:r>
          </w:p>
          <w:p w:rsidR="00C03CA5" w:rsidRDefault="000A66F2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Referenti di dipartimento</w:t>
            </w:r>
            <w:r w:rsidR="008B1070">
              <w:rPr>
                <w:sz w:val="20"/>
              </w:rPr>
              <w:t xml:space="preserve">: </w:t>
            </w:r>
            <w:r w:rsidR="001C3A9F">
              <w:rPr>
                <w:sz w:val="20"/>
              </w:rPr>
              <w:t>2</w:t>
            </w:r>
            <w:r w:rsidR="008B1070">
              <w:rPr>
                <w:sz w:val="20"/>
              </w:rPr>
              <w:t xml:space="preserve"> punto</w:t>
            </w:r>
          </w:p>
          <w:p w:rsidR="00C03CA5" w:rsidRDefault="00C03CA5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Coordinatori di classe</w:t>
            </w:r>
            <w:r w:rsidR="00C321AF">
              <w:rPr>
                <w:sz w:val="20"/>
              </w:rPr>
              <w:t>/sezione</w:t>
            </w:r>
            <w:r w:rsidR="008B1070">
              <w:rPr>
                <w:sz w:val="20"/>
              </w:rPr>
              <w:t>:</w:t>
            </w:r>
            <w:r>
              <w:rPr>
                <w:sz w:val="20"/>
              </w:rPr>
              <w:t>1</w:t>
            </w:r>
            <w:r w:rsidR="008B1070">
              <w:rPr>
                <w:sz w:val="20"/>
              </w:rPr>
              <w:t xml:space="preserve"> punto</w:t>
            </w:r>
          </w:p>
          <w:p w:rsidR="00C03CA5" w:rsidRDefault="008B1070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Funzioni strumentali: </w:t>
            </w:r>
            <w:r w:rsidR="00C321AF">
              <w:rPr>
                <w:sz w:val="20"/>
              </w:rPr>
              <w:t>1</w:t>
            </w:r>
            <w:r>
              <w:rPr>
                <w:sz w:val="20"/>
              </w:rPr>
              <w:t xml:space="preserve"> punti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782AF1" w:rsidRPr="00C362E1" w:rsidRDefault="001C3A9F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  <w:r w:rsidR="00782AF1" w:rsidRPr="00C362E1">
              <w:rPr>
                <w:b/>
                <w:sz w:val="20"/>
                <w:szCs w:val="20"/>
              </w:rPr>
              <w:t xml:space="preserve"> punti</w:t>
            </w:r>
          </w:p>
          <w:p w:rsidR="00CB6430" w:rsidRDefault="00CB6430" w:rsidP="00B76998">
            <w:pPr>
              <w:jc w:val="both"/>
              <w:rPr>
                <w:sz w:val="20"/>
              </w:rPr>
            </w:pPr>
          </w:p>
          <w:p w:rsidR="000B2870" w:rsidRDefault="000B2870" w:rsidP="00B76998">
            <w:pPr>
              <w:jc w:val="both"/>
              <w:rPr>
                <w:sz w:val="20"/>
              </w:rPr>
            </w:pPr>
          </w:p>
          <w:p w:rsidR="000B2870" w:rsidRPr="00D82201" w:rsidRDefault="000B287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C6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Pr="00352656" w:rsidRDefault="00352656" w:rsidP="00B76998">
            <w:pPr>
              <w:jc w:val="both"/>
              <w:rPr>
                <w:sz w:val="20"/>
              </w:rPr>
            </w:pPr>
            <w:r w:rsidRPr="00352656">
              <w:rPr>
                <w:sz w:val="20"/>
              </w:rPr>
              <w:t>Assunzione di compiti e responsabilità in progetti d’istituto non retribuiti</w:t>
            </w:r>
          </w:p>
          <w:p w:rsidR="008B1070" w:rsidRPr="00352656" w:rsidRDefault="008B1070" w:rsidP="00B76998">
            <w:pPr>
              <w:jc w:val="both"/>
              <w:rPr>
                <w:sz w:val="20"/>
              </w:rPr>
            </w:pPr>
          </w:p>
          <w:p w:rsidR="00782AF1" w:rsidRPr="00C362E1" w:rsidRDefault="007369B7" w:rsidP="00B76998">
            <w:pPr>
              <w:jc w:val="both"/>
              <w:rPr>
                <w:b/>
                <w:sz w:val="20"/>
                <w:szCs w:val="20"/>
              </w:rPr>
            </w:pPr>
            <w:r w:rsidRPr="00352656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352656">
              <w:rPr>
                <w:b/>
                <w:sz w:val="20"/>
                <w:szCs w:val="20"/>
              </w:rPr>
              <w:t>max</w:t>
            </w:r>
            <w:proofErr w:type="spellEnd"/>
            <w:r w:rsidRPr="00352656">
              <w:rPr>
                <w:b/>
                <w:sz w:val="20"/>
                <w:szCs w:val="20"/>
              </w:rPr>
              <w:t xml:space="preserve"> 2</w:t>
            </w:r>
            <w:r w:rsidR="00782AF1" w:rsidRPr="00352656">
              <w:rPr>
                <w:b/>
                <w:sz w:val="20"/>
                <w:szCs w:val="20"/>
              </w:rPr>
              <w:t xml:space="preserve"> punti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C</w:t>
            </w:r>
            <w:r w:rsidR="00947D21">
              <w:rPr>
                <w:sz w:val="20"/>
              </w:rPr>
              <w:t>7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CB6430" w:rsidRDefault="00AD65DA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Componenti commissioni </w:t>
            </w:r>
            <w:r w:rsidR="00CB6430" w:rsidRPr="00D82201">
              <w:rPr>
                <w:sz w:val="20"/>
              </w:rPr>
              <w:t>PTOF, PDM, NIV, CVD</w:t>
            </w:r>
            <w:r w:rsidR="00707528">
              <w:rPr>
                <w:sz w:val="20"/>
              </w:rPr>
              <w:t xml:space="preserve"> (</w:t>
            </w:r>
            <w:r w:rsidR="00782AF1">
              <w:rPr>
                <w:sz w:val="20"/>
              </w:rPr>
              <w:t>componente docente)</w:t>
            </w:r>
          </w:p>
          <w:p w:rsidR="00ED0D71" w:rsidRDefault="00ED0D7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1 punto per ogni commissione</w:t>
            </w:r>
            <w:r w:rsidR="008B1070">
              <w:rPr>
                <w:sz w:val="20"/>
              </w:rPr>
              <w:t>,</w:t>
            </w:r>
            <w:r w:rsidR="004A2643">
              <w:rPr>
                <w:sz w:val="20"/>
              </w:rPr>
              <w:t xml:space="preserve"> entro un </w:t>
            </w:r>
            <w:r w:rsidR="008B1070">
              <w:rPr>
                <w:sz w:val="20"/>
              </w:rPr>
              <w:t>massimo</w:t>
            </w:r>
            <w:r w:rsidR="001C3A9F">
              <w:rPr>
                <w:sz w:val="20"/>
              </w:rPr>
              <w:t xml:space="preserve"> di 3</w:t>
            </w:r>
            <w:r w:rsidR="004A2643">
              <w:rPr>
                <w:sz w:val="20"/>
              </w:rPr>
              <w:t xml:space="preserve"> punti</w:t>
            </w:r>
            <w:r w:rsidR="008B1070">
              <w:rPr>
                <w:sz w:val="20"/>
              </w:rPr>
              <w:t>.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ED0D71" w:rsidRPr="00C362E1" w:rsidRDefault="00ED0D71" w:rsidP="00B769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1C3A9F">
              <w:rPr>
                <w:b/>
                <w:sz w:val="20"/>
                <w:szCs w:val="20"/>
              </w:rPr>
              <w:t>3</w:t>
            </w:r>
            <w:r w:rsidRPr="00C362E1">
              <w:rPr>
                <w:b/>
                <w:sz w:val="20"/>
                <w:szCs w:val="20"/>
              </w:rPr>
              <w:t xml:space="preserve"> punti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  <w:tc>
          <w:tcPr>
            <w:tcW w:w="5470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CB6430" w:rsidRPr="0076275D" w:rsidRDefault="00CB6430" w:rsidP="00B76998">
            <w:pPr>
              <w:pStyle w:val="Paragrafoelenco"/>
              <w:jc w:val="both"/>
              <w:rPr>
                <w:b/>
                <w:sz w:val="20"/>
              </w:rPr>
            </w:pPr>
            <w:r w:rsidRPr="0076275D">
              <w:rPr>
                <w:b/>
                <w:sz w:val="20"/>
              </w:rPr>
              <w:t>Attività nella formazione del personale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CB6430" w:rsidRPr="00D82201" w:rsidRDefault="00CB6430" w:rsidP="00B76998">
            <w:pPr>
              <w:jc w:val="both"/>
              <w:rPr>
                <w:sz w:val="20"/>
              </w:rPr>
            </w:pPr>
          </w:p>
        </w:tc>
      </w:tr>
      <w:tr w:rsidR="00CB6430" w:rsidRPr="002B1A57" w:rsidTr="00BC66BC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1537"/>
        </w:trPr>
        <w:tc>
          <w:tcPr>
            <w:tcW w:w="592" w:type="dxa"/>
            <w:gridSpan w:val="4"/>
            <w:shd w:val="clear" w:color="auto" w:fill="auto"/>
          </w:tcPr>
          <w:p w:rsidR="00CB6430" w:rsidRPr="00D82201" w:rsidRDefault="00947D21" w:rsidP="00B76998">
            <w:pPr>
              <w:jc w:val="both"/>
              <w:rPr>
                <w:sz w:val="20"/>
              </w:rPr>
            </w:pPr>
            <w:r>
              <w:rPr>
                <w:sz w:val="20"/>
              </w:rPr>
              <w:t>C8</w:t>
            </w:r>
          </w:p>
          <w:p w:rsidR="00CB6430" w:rsidRPr="00D82201" w:rsidRDefault="00CB6430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A61202" w:rsidRDefault="00A61202" w:rsidP="00B76998">
            <w:pPr>
              <w:jc w:val="both"/>
              <w:rPr>
                <w:sz w:val="20"/>
              </w:rPr>
            </w:pPr>
            <w:r w:rsidRPr="00D82201">
              <w:rPr>
                <w:sz w:val="20"/>
              </w:rPr>
              <w:t>Attività di formazione del personale d</w:t>
            </w:r>
            <w:r w:rsidR="00393AED">
              <w:rPr>
                <w:sz w:val="20"/>
              </w:rPr>
              <w:t>ella scuola o di reti di scuole</w:t>
            </w:r>
          </w:p>
          <w:p w:rsidR="00700941" w:rsidRDefault="00700941" w:rsidP="00B76998">
            <w:pPr>
              <w:jc w:val="both"/>
              <w:rPr>
                <w:sz w:val="20"/>
              </w:rPr>
            </w:pPr>
          </w:p>
          <w:p w:rsidR="00CB6430" w:rsidRPr="005B5DA3" w:rsidRDefault="000B2870" w:rsidP="005B5D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Minimo 0 </w:t>
            </w: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  <w:r w:rsidR="00ED0D71" w:rsidRPr="00C362E1">
              <w:rPr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6430" w:rsidRPr="002B1A57" w:rsidTr="00700941">
        <w:tblPrEx>
          <w:shd w:val="clear" w:color="auto" w:fill="FDE9D9" w:themeFill="accent6" w:themeFillTint="33"/>
        </w:tblPrEx>
        <w:trPr>
          <w:gridAfter w:val="2"/>
          <w:wAfter w:w="33" w:type="dxa"/>
          <w:cantSplit/>
          <w:trHeight w:val="247"/>
        </w:trPr>
        <w:tc>
          <w:tcPr>
            <w:tcW w:w="592" w:type="dxa"/>
            <w:gridSpan w:val="4"/>
            <w:shd w:val="clear" w:color="auto" w:fill="auto"/>
          </w:tcPr>
          <w:p w:rsidR="00CB6430" w:rsidRPr="00AB5CA0" w:rsidRDefault="00947D21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>C9</w:t>
            </w:r>
          </w:p>
          <w:p w:rsidR="00CB6430" w:rsidRPr="00AB5CA0" w:rsidRDefault="00CB6430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>□</w:t>
            </w:r>
          </w:p>
        </w:tc>
        <w:tc>
          <w:tcPr>
            <w:tcW w:w="5470" w:type="dxa"/>
            <w:gridSpan w:val="2"/>
            <w:shd w:val="clear" w:color="auto" w:fill="auto"/>
          </w:tcPr>
          <w:p w:rsidR="00A61202" w:rsidRPr="00AB5CA0" w:rsidRDefault="00A61202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 xml:space="preserve">Attività di tutor docenti in formazione (anno di prova, tirocinio, </w:t>
            </w:r>
            <w:proofErr w:type="spellStart"/>
            <w:r w:rsidRPr="00AB5CA0">
              <w:rPr>
                <w:sz w:val="20"/>
              </w:rPr>
              <w:t>TFA…</w:t>
            </w:r>
            <w:proofErr w:type="spellEnd"/>
            <w:r w:rsidRPr="00AB5CA0">
              <w:rPr>
                <w:sz w:val="20"/>
              </w:rPr>
              <w:t xml:space="preserve">) </w:t>
            </w:r>
          </w:p>
          <w:p w:rsidR="00700941" w:rsidRPr="00AB5CA0" w:rsidRDefault="00700941" w:rsidP="00B76998">
            <w:pPr>
              <w:jc w:val="both"/>
              <w:rPr>
                <w:sz w:val="20"/>
              </w:rPr>
            </w:pPr>
          </w:p>
          <w:p w:rsidR="00ED0D71" w:rsidRPr="00AB5CA0" w:rsidRDefault="00F948DA" w:rsidP="00B76998">
            <w:pPr>
              <w:jc w:val="both"/>
              <w:rPr>
                <w:b/>
                <w:sz w:val="20"/>
                <w:szCs w:val="20"/>
              </w:rPr>
            </w:pPr>
            <w:r w:rsidRPr="00AB5CA0">
              <w:rPr>
                <w:b/>
                <w:sz w:val="20"/>
                <w:szCs w:val="20"/>
              </w:rPr>
              <w:t xml:space="preserve">Minimo 0 </w:t>
            </w:r>
            <w:proofErr w:type="spellStart"/>
            <w:r w:rsidRPr="00AB5CA0">
              <w:rPr>
                <w:b/>
                <w:sz w:val="20"/>
                <w:szCs w:val="20"/>
              </w:rPr>
              <w:t>max</w:t>
            </w:r>
            <w:proofErr w:type="spellEnd"/>
            <w:r w:rsidRPr="00AB5CA0">
              <w:rPr>
                <w:b/>
                <w:sz w:val="20"/>
                <w:szCs w:val="20"/>
              </w:rPr>
              <w:t xml:space="preserve"> </w:t>
            </w:r>
            <w:r w:rsidR="000B2870">
              <w:rPr>
                <w:b/>
                <w:sz w:val="20"/>
                <w:szCs w:val="20"/>
              </w:rPr>
              <w:t>1</w:t>
            </w:r>
            <w:r w:rsidR="00ED0D71" w:rsidRPr="00AB5CA0">
              <w:rPr>
                <w:b/>
                <w:sz w:val="20"/>
                <w:szCs w:val="20"/>
              </w:rPr>
              <w:t xml:space="preserve"> punti </w:t>
            </w:r>
          </w:p>
          <w:p w:rsidR="00CB6430" w:rsidRPr="00AB5CA0" w:rsidRDefault="00CB6430" w:rsidP="00B76998">
            <w:pPr>
              <w:jc w:val="both"/>
              <w:rPr>
                <w:sz w:val="20"/>
              </w:rPr>
            </w:pPr>
          </w:p>
          <w:p w:rsidR="008B1070" w:rsidRPr="00AB5CA0" w:rsidRDefault="008B1070" w:rsidP="00B76998">
            <w:pPr>
              <w:jc w:val="both"/>
              <w:rPr>
                <w:sz w:val="20"/>
              </w:rPr>
            </w:pPr>
            <w:r w:rsidRPr="00AB5CA0">
              <w:rPr>
                <w:sz w:val="20"/>
              </w:rPr>
              <w:t>(Non prevista per l’</w:t>
            </w:r>
            <w:proofErr w:type="spellStart"/>
            <w:r w:rsidRPr="00AB5CA0">
              <w:rPr>
                <w:sz w:val="20"/>
              </w:rPr>
              <w:t>a.s.</w:t>
            </w:r>
            <w:proofErr w:type="spellEnd"/>
            <w:r w:rsidRPr="00AB5CA0">
              <w:rPr>
                <w:sz w:val="20"/>
              </w:rPr>
              <w:t xml:space="preserve"> 2018/19)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C3E4B" w:rsidRDefault="008C3E4B" w:rsidP="00B76998">
            <w:pPr>
              <w:jc w:val="both"/>
              <w:rPr>
                <w:sz w:val="16"/>
                <w:szCs w:val="16"/>
              </w:rPr>
            </w:pPr>
          </w:p>
          <w:p w:rsidR="00CB6430" w:rsidRPr="00D82201" w:rsidRDefault="008C3E4B" w:rsidP="00B76998">
            <w:pPr>
              <w:jc w:val="both"/>
              <w:rPr>
                <w:sz w:val="20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8E0148" w:rsidRDefault="008E0148" w:rsidP="00B76998">
      <w:pPr>
        <w:jc w:val="both"/>
      </w:pPr>
    </w:p>
    <w:sectPr w:rsidR="008E0148" w:rsidSect="00E714C4">
      <w:headerReference w:type="default" r:id="rId11"/>
      <w:footerReference w:type="default" r:id="rId12"/>
      <w:pgSz w:w="11906" w:h="16838"/>
      <w:pgMar w:top="1276" w:right="1134" w:bottom="1134" w:left="1134" w:header="56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477" w:rsidRDefault="001F0477" w:rsidP="00674877">
      <w:pPr>
        <w:spacing w:after="0" w:line="240" w:lineRule="auto"/>
      </w:pPr>
      <w:r>
        <w:separator/>
      </w:r>
    </w:p>
  </w:endnote>
  <w:endnote w:type="continuationSeparator" w:id="0">
    <w:p w:rsidR="001F0477" w:rsidRDefault="001F0477" w:rsidP="0067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9997530"/>
      <w:docPartObj>
        <w:docPartGallery w:val="Page Numbers (Bottom of Page)"/>
        <w:docPartUnique/>
      </w:docPartObj>
    </w:sdtPr>
    <w:sdtContent>
      <w:p w:rsidR="00301741" w:rsidRDefault="00CC3764">
        <w:pPr>
          <w:pStyle w:val="Pidipagina"/>
          <w:jc w:val="center"/>
        </w:pPr>
        <w:fldSimple w:instr=" PAGE   \* MERGEFORMAT ">
          <w:r w:rsidR="005332E0">
            <w:rPr>
              <w:noProof/>
            </w:rPr>
            <w:t>1</w:t>
          </w:r>
        </w:fldSimple>
      </w:p>
    </w:sdtContent>
  </w:sdt>
  <w:p w:rsidR="00301741" w:rsidRDefault="003017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477" w:rsidRDefault="001F0477" w:rsidP="00674877">
      <w:pPr>
        <w:spacing w:after="0" w:line="240" w:lineRule="auto"/>
      </w:pPr>
      <w:r>
        <w:separator/>
      </w:r>
    </w:p>
  </w:footnote>
  <w:footnote w:type="continuationSeparator" w:id="0">
    <w:p w:rsidR="001F0477" w:rsidRDefault="001F0477" w:rsidP="0067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9778"/>
    </w:tblGrid>
    <w:tr w:rsidR="00301741" w:rsidTr="00DD114C">
      <w:tc>
        <w:tcPr>
          <w:tcW w:w="9778" w:type="dxa"/>
        </w:tcPr>
        <w:p w:rsidR="00301741" w:rsidRPr="00DD114C" w:rsidRDefault="00301741" w:rsidP="002336AF">
          <w:pPr>
            <w:pStyle w:val="Intestazione"/>
            <w:jc w:val="center"/>
            <w:rPr>
              <w:b/>
            </w:rPr>
          </w:pPr>
          <w:r w:rsidRPr="00DD114C">
            <w:rPr>
              <w:b/>
            </w:rPr>
            <w:t>ISTITUTO COMPRENSIVO “</w:t>
          </w:r>
          <w:r>
            <w:rPr>
              <w:b/>
            </w:rPr>
            <w:t>POGGIOMARINO 1 CAPOLUOGO</w:t>
          </w:r>
          <w:r w:rsidRPr="00DD114C">
            <w:rPr>
              <w:b/>
            </w:rPr>
            <w:t xml:space="preserve">”- </w:t>
          </w:r>
          <w:r>
            <w:rPr>
              <w:b/>
            </w:rPr>
            <w:t xml:space="preserve"> POGGIOMARINO</w:t>
          </w:r>
        </w:p>
      </w:tc>
    </w:tr>
  </w:tbl>
  <w:p w:rsidR="00301741" w:rsidRDefault="0030174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B91"/>
    <w:multiLevelType w:val="hybridMultilevel"/>
    <w:tmpl w:val="3048841A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9F2"/>
    <w:multiLevelType w:val="hybridMultilevel"/>
    <w:tmpl w:val="59BAC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666A"/>
    <w:multiLevelType w:val="hybridMultilevel"/>
    <w:tmpl w:val="5D10816A"/>
    <w:lvl w:ilvl="0" w:tplc="50403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E71"/>
    <w:multiLevelType w:val="hybridMultilevel"/>
    <w:tmpl w:val="543CFC62"/>
    <w:lvl w:ilvl="0" w:tplc="C97403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15845"/>
    <w:multiLevelType w:val="hybridMultilevel"/>
    <w:tmpl w:val="C73E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36C99"/>
    <w:multiLevelType w:val="hybridMultilevel"/>
    <w:tmpl w:val="37F62D26"/>
    <w:lvl w:ilvl="0" w:tplc="6024AF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4CBA"/>
    <w:multiLevelType w:val="hybridMultilevel"/>
    <w:tmpl w:val="5DF62CD6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D1C7B"/>
    <w:multiLevelType w:val="hybridMultilevel"/>
    <w:tmpl w:val="ADAC4A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F4F1B"/>
    <w:multiLevelType w:val="hybridMultilevel"/>
    <w:tmpl w:val="20AA6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212E5"/>
    <w:multiLevelType w:val="hybridMultilevel"/>
    <w:tmpl w:val="CECAC1FA"/>
    <w:lvl w:ilvl="0" w:tplc="4074F2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83891"/>
    <w:multiLevelType w:val="hybridMultilevel"/>
    <w:tmpl w:val="AC641B20"/>
    <w:lvl w:ilvl="0" w:tplc="258A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B2A2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91619"/>
    <w:multiLevelType w:val="hybridMultilevel"/>
    <w:tmpl w:val="CA1AD7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BE22ED"/>
    <w:multiLevelType w:val="hybridMultilevel"/>
    <w:tmpl w:val="DAE4D7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55833"/>
    <w:multiLevelType w:val="hybridMultilevel"/>
    <w:tmpl w:val="AA0C40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A45B6"/>
    <w:multiLevelType w:val="hybridMultilevel"/>
    <w:tmpl w:val="2458CABA"/>
    <w:lvl w:ilvl="0" w:tplc="A15484D6">
      <w:start w:val="1"/>
      <w:numFmt w:val="bullet"/>
      <w:lvlText w:val="₋"/>
      <w:lvlJc w:val="left"/>
      <w:pPr>
        <w:ind w:left="144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21437D"/>
    <w:multiLevelType w:val="hybridMultilevel"/>
    <w:tmpl w:val="9ABEE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D64CF"/>
    <w:multiLevelType w:val="hybridMultilevel"/>
    <w:tmpl w:val="8A42A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A4C"/>
    <w:rsid w:val="000013CF"/>
    <w:rsid w:val="000073BD"/>
    <w:rsid w:val="00011B76"/>
    <w:rsid w:val="000308D8"/>
    <w:rsid w:val="00032DF4"/>
    <w:rsid w:val="00036EB8"/>
    <w:rsid w:val="00042CB5"/>
    <w:rsid w:val="00046045"/>
    <w:rsid w:val="00066201"/>
    <w:rsid w:val="000714EE"/>
    <w:rsid w:val="00072121"/>
    <w:rsid w:val="00072CE2"/>
    <w:rsid w:val="000827CA"/>
    <w:rsid w:val="000A5610"/>
    <w:rsid w:val="000A66F2"/>
    <w:rsid w:val="000B2870"/>
    <w:rsid w:val="000D156E"/>
    <w:rsid w:val="000E4809"/>
    <w:rsid w:val="000E5458"/>
    <w:rsid w:val="000E6140"/>
    <w:rsid w:val="001053DF"/>
    <w:rsid w:val="001111EE"/>
    <w:rsid w:val="001244B4"/>
    <w:rsid w:val="00127168"/>
    <w:rsid w:val="0014415B"/>
    <w:rsid w:val="0015347A"/>
    <w:rsid w:val="0016420F"/>
    <w:rsid w:val="00172E05"/>
    <w:rsid w:val="00172F27"/>
    <w:rsid w:val="001816E9"/>
    <w:rsid w:val="0018280A"/>
    <w:rsid w:val="00194658"/>
    <w:rsid w:val="001A236C"/>
    <w:rsid w:val="001B088C"/>
    <w:rsid w:val="001B137F"/>
    <w:rsid w:val="001B56CE"/>
    <w:rsid w:val="001C3A9F"/>
    <w:rsid w:val="001C53EA"/>
    <w:rsid w:val="001D1327"/>
    <w:rsid w:val="001F0477"/>
    <w:rsid w:val="001F6F51"/>
    <w:rsid w:val="0021007D"/>
    <w:rsid w:val="0021552E"/>
    <w:rsid w:val="00215945"/>
    <w:rsid w:val="0021682F"/>
    <w:rsid w:val="00217694"/>
    <w:rsid w:val="00226A0A"/>
    <w:rsid w:val="002336AF"/>
    <w:rsid w:val="002420B6"/>
    <w:rsid w:val="00245EAE"/>
    <w:rsid w:val="002610A8"/>
    <w:rsid w:val="002614B6"/>
    <w:rsid w:val="00261B66"/>
    <w:rsid w:val="002773B5"/>
    <w:rsid w:val="0028021F"/>
    <w:rsid w:val="0028230F"/>
    <w:rsid w:val="00286FE2"/>
    <w:rsid w:val="00290FEC"/>
    <w:rsid w:val="00297350"/>
    <w:rsid w:val="002A7FFC"/>
    <w:rsid w:val="002B02CD"/>
    <w:rsid w:val="002B0A1F"/>
    <w:rsid w:val="002B0F17"/>
    <w:rsid w:val="002B6F7A"/>
    <w:rsid w:val="002B79FE"/>
    <w:rsid w:val="002D1F42"/>
    <w:rsid w:val="00301741"/>
    <w:rsid w:val="0030578D"/>
    <w:rsid w:val="003169CF"/>
    <w:rsid w:val="003206B1"/>
    <w:rsid w:val="00326EF9"/>
    <w:rsid w:val="0033122C"/>
    <w:rsid w:val="003350B8"/>
    <w:rsid w:val="00341215"/>
    <w:rsid w:val="00342F34"/>
    <w:rsid w:val="00346517"/>
    <w:rsid w:val="00352656"/>
    <w:rsid w:val="00356DA0"/>
    <w:rsid w:val="00374FE7"/>
    <w:rsid w:val="00377B2E"/>
    <w:rsid w:val="00381141"/>
    <w:rsid w:val="00393AED"/>
    <w:rsid w:val="003A399B"/>
    <w:rsid w:val="003B6244"/>
    <w:rsid w:val="003C17D6"/>
    <w:rsid w:val="003C18B2"/>
    <w:rsid w:val="003D5EF2"/>
    <w:rsid w:val="003F7219"/>
    <w:rsid w:val="00401651"/>
    <w:rsid w:val="004047B5"/>
    <w:rsid w:val="00436CFD"/>
    <w:rsid w:val="00443BCF"/>
    <w:rsid w:val="00452520"/>
    <w:rsid w:val="00455D70"/>
    <w:rsid w:val="004717E3"/>
    <w:rsid w:val="00475B2A"/>
    <w:rsid w:val="0048159E"/>
    <w:rsid w:val="00483367"/>
    <w:rsid w:val="004A2643"/>
    <w:rsid w:val="004C7613"/>
    <w:rsid w:val="004E2058"/>
    <w:rsid w:val="004E4CD6"/>
    <w:rsid w:val="004F7FD9"/>
    <w:rsid w:val="0051198F"/>
    <w:rsid w:val="00532BDD"/>
    <w:rsid w:val="005332E0"/>
    <w:rsid w:val="005342E3"/>
    <w:rsid w:val="00535719"/>
    <w:rsid w:val="00535BE9"/>
    <w:rsid w:val="005679EC"/>
    <w:rsid w:val="005776F7"/>
    <w:rsid w:val="00581BF8"/>
    <w:rsid w:val="005A78FF"/>
    <w:rsid w:val="005B5DA3"/>
    <w:rsid w:val="005C3510"/>
    <w:rsid w:val="005C64D9"/>
    <w:rsid w:val="005D053A"/>
    <w:rsid w:val="005F1EB8"/>
    <w:rsid w:val="006155B4"/>
    <w:rsid w:val="006345B1"/>
    <w:rsid w:val="00634CC9"/>
    <w:rsid w:val="006379FB"/>
    <w:rsid w:val="00641009"/>
    <w:rsid w:val="00644C51"/>
    <w:rsid w:val="00655AA4"/>
    <w:rsid w:val="006623BF"/>
    <w:rsid w:val="00666C57"/>
    <w:rsid w:val="00674877"/>
    <w:rsid w:val="00682578"/>
    <w:rsid w:val="006867CA"/>
    <w:rsid w:val="0069638D"/>
    <w:rsid w:val="006A6CEE"/>
    <w:rsid w:val="006B3937"/>
    <w:rsid w:val="006B3CFC"/>
    <w:rsid w:val="006C63D7"/>
    <w:rsid w:val="006D5131"/>
    <w:rsid w:val="006D5EE9"/>
    <w:rsid w:val="00700941"/>
    <w:rsid w:val="00707528"/>
    <w:rsid w:val="00712FFA"/>
    <w:rsid w:val="0072621F"/>
    <w:rsid w:val="007369B7"/>
    <w:rsid w:val="0073715F"/>
    <w:rsid w:val="007428E2"/>
    <w:rsid w:val="00742C3D"/>
    <w:rsid w:val="007573B1"/>
    <w:rsid w:val="00760559"/>
    <w:rsid w:val="0076275D"/>
    <w:rsid w:val="00782AF1"/>
    <w:rsid w:val="007925E7"/>
    <w:rsid w:val="0079629F"/>
    <w:rsid w:val="00797251"/>
    <w:rsid w:val="007B6F34"/>
    <w:rsid w:val="007B7114"/>
    <w:rsid w:val="007C4958"/>
    <w:rsid w:val="007C562C"/>
    <w:rsid w:val="007D28E1"/>
    <w:rsid w:val="007F602B"/>
    <w:rsid w:val="00817DC8"/>
    <w:rsid w:val="00830003"/>
    <w:rsid w:val="00837764"/>
    <w:rsid w:val="00872F73"/>
    <w:rsid w:val="008746DF"/>
    <w:rsid w:val="008800BD"/>
    <w:rsid w:val="00880CB0"/>
    <w:rsid w:val="00886E61"/>
    <w:rsid w:val="008946BA"/>
    <w:rsid w:val="00896A0E"/>
    <w:rsid w:val="008A57DA"/>
    <w:rsid w:val="008A7B0B"/>
    <w:rsid w:val="008B1070"/>
    <w:rsid w:val="008B7467"/>
    <w:rsid w:val="008C0716"/>
    <w:rsid w:val="008C3E4B"/>
    <w:rsid w:val="008D11A1"/>
    <w:rsid w:val="008D3013"/>
    <w:rsid w:val="008D4B5D"/>
    <w:rsid w:val="008D5118"/>
    <w:rsid w:val="008D75BF"/>
    <w:rsid w:val="008E0148"/>
    <w:rsid w:val="008E5B46"/>
    <w:rsid w:val="008E79E9"/>
    <w:rsid w:val="00901B2C"/>
    <w:rsid w:val="009042C6"/>
    <w:rsid w:val="009240BF"/>
    <w:rsid w:val="00946A3A"/>
    <w:rsid w:val="00947D21"/>
    <w:rsid w:val="00953273"/>
    <w:rsid w:val="00963C13"/>
    <w:rsid w:val="00963CE4"/>
    <w:rsid w:val="00970271"/>
    <w:rsid w:val="009A5C68"/>
    <w:rsid w:val="009B117F"/>
    <w:rsid w:val="009C2877"/>
    <w:rsid w:val="009C2BA2"/>
    <w:rsid w:val="009C5FC5"/>
    <w:rsid w:val="009D482A"/>
    <w:rsid w:val="00A20919"/>
    <w:rsid w:val="00A507A4"/>
    <w:rsid w:val="00A52399"/>
    <w:rsid w:val="00A52A4C"/>
    <w:rsid w:val="00A60F62"/>
    <w:rsid w:val="00A61202"/>
    <w:rsid w:val="00A62AC9"/>
    <w:rsid w:val="00A67F46"/>
    <w:rsid w:val="00A85DE5"/>
    <w:rsid w:val="00A90617"/>
    <w:rsid w:val="00A90B24"/>
    <w:rsid w:val="00A9570B"/>
    <w:rsid w:val="00AA5C22"/>
    <w:rsid w:val="00AA6BFB"/>
    <w:rsid w:val="00AB5CA0"/>
    <w:rsid w:val="00AC037C"/>
    <w:rsid w:val="00AC5A29"/>
    <w:rsid w:val="00AC69E9"/>
    <w:rsid w:val="00AD52CA"/>
    <w:rsid w:val="00AD65DA"/>
    <w:rsid w:val="00AF2466"/>
    <w:rsid w:val="00AF5FB0"/>
    <w:rsid w:val="00B06136"/>
    <w:rsid w:val="00B10B87"/>
    <w:rsid w:val="00B177E3"/>
    <w:rsid w:val="00B2586B"/>
    <w:rsid w:val="00B33762"/>
    <w:rsid w:val="00B33D99"/>
    <w:rsid w:val="00B56F5F"/>
    <w:rsid w:val="00B67446"/>
    <w:rsid w:val="00B7294A"/>
    <w:rsid w:val="00B73AE4"/>
    <w:rsid w:val="00B76998"/>
    <w:rsid w:val="00B83357"/>
    <w:rsid w:val="00BA6627"/>
    <w:rsid w:val="00BB29E9"/>
    <w:rsid w:val="00BC0C11"/>
    <w:rsid w:val="00BC3E22"/>
    <w:rsid w:val="00BC66BC"/>
    <w:rsid w:val="00C03CA5"/>
    <w:rsid w:val="00C1382B"/>
    <w:rsid w:val="00C14B8E"/>
    <w:rsid w:val="00C321AF"/>
    <w:rsid w:val="00C36B39"/>
    <w:rsid w:val="00C45FD2"/>
    <w:rsid w:val="00C510D1"/>
    <w:rsid w:val="00C5759E"/>
    <w:rsid w:val="00C60174"/>
    <w:rsid w:val="00C621CF"/>
    <w:rsid w:val="00C75376"/>
    <w:rsid w:val="00C803B6"/>
    <w:rsid w:val="00C82779"/>
    <w:rsid w:val="00C85F08"/>
    <w:rsid w:val="00C92267"/>
    <w:rsid w:val="00C95586"/>
    <w:rsid w:val="00CA6F9A"/>
    <w:rsid w:val="00CB6430"/>
    <w:rsid w:val="00CC3764"/>
    <w:rsid w:val="00CE15D8"/>
    <w:rsid w:val="00CF0ACC"/>
    <w:rsid w:val="00D02C18"/>
    <w:rsid w:val="00D148D9"/>
    <w:rsid w:val="00D219AB"/>
    <w:rsid w:val="00D723EB"/>
    <w:rsid w:val="00D73330"/>
    <w:rsid w:val="00D84F08"/>
    <w:rsid w:val="00D87922"/>
    <w:rsid w:val="00D92E57"/>
    <w:rsid w:val="00D95DF2"/>
    <w:rsid w:val="00DA0640"/>
    <w:rsid w:val="00DA17EC"/>
    <w:rsid w:val="00DA1860"/>
    <w:rsid w:val="00DA22A7"/>
    <w:rsid w:val="00DB043F"/>
    <w:rsid w:val="00DC3E1E"/>
    <w:rsid w:val="00DC4893"/>
    <w:rsid w:val="00DD114C"/>
    <w:rsid w:val="00DE3765"/>
    <w:rsid w:val="00DE7625"/>
    <w:rsid w:val="00DF26DC"/>
    <w:rsid w:val="00DF4668"/>
    <w:rsid w:val="00E04289"/>
    <w:rsid w:val="00E16EA4"/>
    <w:rsid w:val="00E201CA"/>
    <w:rsid w:val="00E20A2B"/>
    <w:rsid w:val="00E24EE6"/>
    <w:rsid w:val="00E36153"/>
    <w:rsid w:val="00E361B2"/>
    <w:rsid w:val="00E41DEA"/>
    <w:rsid w:val="00E432C7"/>
    <w:rsid w:val="00E50734"/>
    <w:rsid w:val="00E641BD"/>
    <w:rsid w:val="00E714C4"/>
    <w:rsid w:val="00E807CD"/>
    <w:rsid w:val="00E81091"/>
    <w:rsid w:val="00E829F4"/>
    <w:rsid w:val="00E96BCB"/>
    <w:rsid w:val="00EC10EB"/>
    <w:rsid w:val="00EC7540"/>
    <w:rsid w:val="00ED0D71"/>
    <w:rsid w:val="00ED7EA9"/>
    <w:rsid w:val="00EE0257"/>
    <w:rsid w:val="00EE1C38"/>
    <w:rsid w:val="00EF6B69"/>
    <w:rsid w:val="00F00956"/>
    <w:rsid w:val="00F03C87"/>
    <w:rsid w:val="00F132E0"/>
    <w:rsid w:val="00F15EF7"/>
    <w:rsid w:val="00F26485"/>
    <w:rsid w:val="00F30D94"/>
    <w:rsid w:val="00F33A02"/>
    <w:rsid w:val="00F3457C"/>
    <w:rsid w:val="00F43983"/>
    <w:rsid w:val="00F52DDD"/>
    <w:rsid w:val="00F53985"/>
    <w:rsid w:val="00F6000A"/>
    <w:rsid w:val="00F764DB"/>
    <w:rsid w:val="00F820E5"/>
    <w:rsid w:val="00F83443"/>
    <w:rsid w:val="00F91F3A"/>
    <w:rsid w:val="00F948DA"/>
    <w:rsid w:val="00FA5793"/>
    <w:rsid w:val="00FB3718"/>
    <w:rsid w:val="00FB4F15"/>
    <w:rsid w:val="00FC0C37"/>
    <w:rsid w:val="00FC79DE"/>
    <w:rsid w:val="00FE0869"/>
    <w:rsid w:val="00FE1774"/>
    <w:rsid w:val="00FE70D6"/>
    <w:rsid w:val="00FF4B8D"/>
    <w:rsid w:val="00FF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E01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877"/>
  </w:style>
  <w:style w:type="paragraph" w:styleId="Pidipagina">
    <w:name w:val="footer"/>
    <w:basedOn w:val="Normale"/>
    <w:link w:val="PidipaginaCarattere"/>
    <w:uiPriority w:val="99"/>
    <w:unhideWhenUsed/>
    <w:rsid w:val="006748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877"/>
  </w:style>
  <w:style w:type="paragraph" w:customStyle="1" w:styleId="Default">
    <w:name w:val="Default"/>
    <w:rsid w:val="00EE02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nhideWhenUsed/>
    <w:rsid w:val="00E829F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E829F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9F4"/>
    <w:rPr>
      <w:rFonts w:ascii="Tahoma" w:hAnsi="Tahoma" w:cs="Tahoma"/>
      <w:sz w:val="16"/>
      <w:szCs w:val="16"/>
    </w:rPr>
  </w:style>
  <w:style w:type="paragraph" w:customStyle="1" w:styleId="Predefinito">
    <w:name w:val="Predefinito"/>
    <w:uiPriority w:val="99"/>
    <w:rsid w:val="002336AF"/>
    <w:pPr>
      <w:suppressAutoHyphens/>
    </w:pPr>
    <w:rPr>
      <w:rFonts w:ascii="Calibri" w:eastAsia="SimSun" w:hAnsi="Calibri" w:cs="Calibri"/>
    </w:rPr>
  </w:style>
  <w:style w:type="character" w:customStyle="1" w:styleId="CollegamentoInternet">
    <w:name w:val="Collegamento Internet"/>
    <w:uiPriority w:val="99"/>
    <w:rsid w:val="002336AF"/>
    <w:rPr>
      <w:color w:val="0000FF"/>
      <w:u w:val="single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ic8f9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f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8032C-ADAF-47F7-9FC5-4D3699B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utente25</cp:lastModifiedBy>
  <cp:revision>2</cp:revision>
  <cp:lastPrinted>2020-06-11T11:01:00Z</cp:lastPrinted>
  <dcterms:created xsi:type="dcterms:W3CDTF">2020-07-01T09:47:00Z</dcterms:created>
  <dcterms:modified xsi:type="dcterms:W3CDTF">2020-07-01T09:47:00Z</dcterms:modified>
</cp:coreProperties>
</file>